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852" w:rsidRDefault="00EF3852" w:rsidP="00EF3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cs="Times New Roman"/>
          <w:bCs/>
          <w:sz w:val="20"/>
          <w:szCs w:val="20"/>
        </w:rPr>
      </w:pPr>
    </w:p>
    <w:p w:rsidR="00EF3852" w:rsidRDefault="00EF3852" w:rsidP="00EF3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cs="Times New Roman"/>
          <w:b/>
          <w:bCs/>
        </w:rPr>
      </w:pPr>
    </w:p>
    <w:p w:rsidR="00EF3852" w:rsidRDefault="00EF3852" w:rsidP="00EF3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cs="Times New Roman"/>
          <w:b/>
          <w:bCs/>
          <w:color w:val="00B050"/>
          <w:sz w:val="28"/>
          <w:szCs w:val="28"/>
        </w:rPr>
      </w:pPr>
      <w:r>
        <w:rPr>
          <w:rFonts w:cs="Times New Roman"/>
          <w:b/>
          <w:bCs/>
          <w:color w:val="00B05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EF3852" w:rsidRDefault="00EF3852" w:rsidP="00EF3852">
      <w:pPr>
        <w:jc w:val="both"/>
        <w:rPr>
          <w:rFonts w:cs="Times New Roman"/>
          <w:b/>
          <w:bCs/>
          <w:color w:val="00B050"/>
          <w:sz w:val="24"/>
          <w:szCs w:val="24"/>
          <w:lang w:eastAsia="ar-SA"/>
        </w:rPr>
      </w:pPr>
    </w:p>
    <w:p w:rsidR="00EF3852" w:rsidRDefault="00EF3852" w:rsidP="00EF3852">
      <w:pPr>
        <w:ind w:firstLine="567"/>
        <w:jc w:val="both"/>
        <w:rPr>
          <w:rFonts w:cs="Times New Roman"/>
          <w:b/>
          <w:color w:val="00B050"/>
          <w:sz w:val="24"/>
          <w:szCs w:val="24"/>
        </w:rPr>
      </w:pPr>
    </w:p>
    <w:p w:rsidR="00EF3852" w:rsidRDefault="00EF3852" w:rsidP="00EF3852">
      <w:pPr>
        <w:ind w:firstLine="567"/>
        <w:jc w:val="both"/>
        <w:rPr>
          <w:rFonts w:cs="Times New Roman"/>
          <w:b/>
          <w:color w:val="00B050"/>
          <w:sz w:val="24"/>
          <w:szCs w:val="24"/>
        </w:rPr>
      </w:pPr>
      <w:r>
        <w:rPr>
          <w:rFonts w:cs="Times New Roman"/>
          <w:b/>
          <w:color w:val="00B05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EF3852" w:rsidRDefault="00EF3852" w:rsidP="00EF3852">
      <w:pPr>
        <w:autoSpaceDN w:val="0"/>
        <w:adjustRightInd w:val="0"/>
        <w:ind w:firstLine="567"/>
        <w:jc w:val="both"/>
        <w:rPr>
          <w:rFonts w:cs="Times New Roman"/>
          <w:b/>
          <w:color w:val="00B050"/>
          <w:sz w:val="24"/>
          <w:szCs w:val="24"/>
        </w:rPr>
      </w:pPr>
      <w:r>
        <w:rPr>
          <w:rFonts w:cs="Times New Roman"/>
          <w:b/>
          <w:color w:val="00B050"/>
          <w:sz w:val="24"/>
          <w:szCs w:val="24"/>
        </w:rPr>
        <w:t xml:space="preserve">- Конституцией Российской Федерации </w:t>
      </w:r>
      <w:r>
        <w:rPr>
          <w:rFonts w:cs="Times New Roman"/>
          <w:b/>
          <w:bCs/>
          <w:color w:val="00B050"/>
          <w:sz w:val="24"/>
          <w:szCs w:val="24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EF3852" w:rsidRDefault="00EF3852" w:rsidP="00EF3852">
      <w:pPr>
        <w:autoSpaceDN w:val="0"/>
        <w:adjustRightInd w:val="0"/>
        <w:ind w:firstLine="567"/>
        <w:jc w:val="both"/>
        <w:rPr>
          <w:rFonts w:cs="Times New Roman"/>
          <w:b/>
          <w:bCs/>
          <w:color w:val="00B050"/>
          <w:sz w:val="24"/>
          <w:szCs w:val="24"/>
          <w:lang w:eastAsia="ar-SA"/>
        </w:rPr>
      </w:pPr>
      <w:r>
        <w:rPr>
          <w:rFonts w:cs="Times New Roman"/>
          <w:b/>
          <w:color w:val="00B05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>
        <w:rPr>
          <w:rFonts w:cs="Times New Roman"/>
          <w:b/>
          <w:bCs/>
          <w:color w:val="00B050"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>
        <w:rPr>
          <w:rFonts w:cs="Times New Roman"/>
          <w:b/>
          <w:color w:val="00B050"/>
          <w:sz w:val="24"/>
          <w:szCs w:val="24"/>
        </w:rPr>
        <w:t>;</w:t>
      </w:r>
    </w:p>
    <w:p w:rsidR="00EF3852" w:rsidRDefault="00EF3852" w:rsidP="00EF3852">
      <w:pPr>
        <w:autoSpaceDN w:val="0"/>
        <w:adjustRightInd w:val="0"/>
        <w:ind w:firstLine="567"/>
        <w:jc w:val="both"/>
        <w:rPr>
          <w:rFonts w:cs="Times New Roman"/>
          <w:b/>
          <w:color w:val="00B050"/>
          <w:sz w:val="24"/>
          <w:szCs w:val="24"/>
        </w:rPr>
      </w:pPr>
      <w:r>
        <w:rPr>
          <w:rFonts w:cs="Times New Roman"/>
          <w:b/>
          <w:color w:val="00B050"/>
          <w:sz w:val="24"/>
          <w:szCs w:val="24"/>
        </w:rPr>
        <w:t>- Гражданским кодексом Российской Федерации от 26.01.1996 № 14-ФЗ</w:t>
      </w:r>
      <w:r>
        <w:rPr>
          <w:rFonts w:cs="Times New Roman"/>
          <w:b/>
          <w:bCs/>
          <w:color w:val="00B050"/>
          <w:sz w:val="24"/>
          <w:szCs w:val="24"/>
        </w:rPr>
        <w:t xml:space="preserve"> Часть вторая. </w:t>
      </w:r>
      <w:proofErr w:type="gramStart"/>
      <w:r>
        <w:rPr>
          <w:rFonts w:cs="Times New Roman"/>
          <w:b/>
          <w:bCs/>
          <w:color w:val="00B050"/>
          <w:sz w:val="24"/>
          <w:szCs w:val="24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EF3852" w:rsidRDefault="00EF3852" w:rsidP="00EF3852">
      <w:pPr>
        <w:autoSpaceDN w:val="0"/>
        <w:adjustRightInd w:val="0"/>
        <w:ind w:firstLine="708"/>
        <w:jc w:val="both"/>
        <w:rPr>
          <w:rFonts w:eastAsia="Calibri" w:cs="Times New Roman"/>
          <w:b/>
          <w:bCs/>
          <w:color w:val="00B050"/>
          <w:sz w:val="24"/>
          <w:szCs w:val="24"/>
        </w:rPr>
      </w:pPr>
      <w:r>
        <w:rPr>
          <w:rFonts w:eastAsia="Calibri" w:cs="Times New Roman"/>
          <w:b/>
          <w:bCs/>
          <w:color w:val="00B050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EF3852" w:rsidRDefault="00EF3852" w:rsidP="00EF3852">
      <w:pPr>
        <w:autoSpaceDN w:val="0"/>
        <w:adjustRightInd w:val="0"/>
        <w:ind w:firstLine="567"/>
        <w:jc w:val="both"/>
        <w:rPr>
          <w:rFonts w:eastAsia="Times New Roman" w:cs="Times New Roman"/>
          <w:b/>
          <w:bCs/>
          <w:color w:val="00B050"/>
          <w:sz w:val="24"/>
          <w:szCs w:val="24"/>
        </w:rPr>
      </w:pPr>
      <w:r>
        <w:rPr>
          <w:rFonts w:cs="Times New Roman"/>
          <w:b/>
          <w:color w:val="00B05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>
        <w:rPr>
          <w:rFonts w:cs="Times New Roman"/>
          <w:b/>
          <w:bCs/>
          <w:color w:val="00B050"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EF3852" w:rsidRDefault="00EF3852" w:rsidP="00EF3852">
      <w:pPr>
        <w:autoSpaceDN w:val="0"/>
        <w:adjustRightInd w:val="0"/>
        <w:ind w:firstLine="567"/>
        <w:jc w:val="both"/>
        <w:rPr>
          <w:rFonts w:cs="Times New Roman"/>
          <w:b/>
          <w:bCs/>
          <w:color w:val="00B050"/>
          <w:sz w:val="24"/>
          <w:szCs w:val="24"/>
          <w:lang w:eastAsia="ar-SA"/>
        </w:rPr>
      </w:pPr>
      <w:r>
        <w:rPr>
          <w:rFonts w:cs="Times New Roman"/>
          <w:b/>
          <w:color w:val="00B050"/>
          <w:sz w:val="24"/>
          <w:szCs w:val="24"/>
        </w:rPr>
        <w:t xml:space="preserve">- Федеральный закон от 26.07.2006 № 135-ФЗ «О защите конкуренции». </w:t>
      </w:r>
      <w:r>
        <w:rPr>
          <w:rFonts w:cs="Times New Roman"/>
          <w:b/>
          <w:bCs/>
          <w:color w:val="00B050"/>
          <w:sz w:val="24"/>
          <w:szCs w:val="24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>
        <w:rPr>
          <w:rFonts w:cs="Times New Roman"/>
          <w:b/>
          <w:bCs/>
          <w:color w:val="00B050"/>
          <w:sz w:val="24"/>
          <w:szCs w:val="24"/>
        </w:rPr>
        <w:t xml:space="preserve"> </w:t>
      </w:r>
      <w:r>
        <w:rPr>
          <w:rFonts w:cs="Times New Roman"/>
          <w:b/>
          <w:color w:val="00B050"/>
          <w:sz w:val="24"/>
          <w:szCs w:val="24"/>
        </w:rPr>
        <w:t>;</w:t>
      </w:r>
      <w:proofErr w:type="gramEnd"/>
    </w:p>
    <w:p w:rsidR="00EF3852" w:rsidRDefault="00EF3852" w:rsidP="00EF3852">
      <w:pPr>
        <w:autoSpaceDN w:val="0"/>
        <w:adjustRightInd w:val="0"/>
        <w:ind w:firstLine="567"/>
        <w:jc w:val="both"/>
        <w:rPr>
          <w:rFonts w:cs="Times New Roman"/>
          <w:b/>
          <w:color w:val="00B050"/>
          <w:sz w:val="24"/>
          <w:szCs w:val="24"/>
        </w:rPr>
      </w:pPr>
      <w:r>
        <w:rPr>
          <w:rFonts w:cs="Times New Roman"/>
          <w:b/>
          <w:bCs/>
          <w:color w:val="00B050"/>
          <w:sz w:val="24"/>
          <w:szCs w:val="24"/>
        </w:rPr>
        <w:t xml:space="preserve">- Федеральным </w:t>
      </w:r>
      <w:hyperlink r:id="rId4" w:history="1">
        <w:r>
          <w:rPr>
            <w:rStyle w:val="a3"/>
            <w:rFonts w:cs="Times New Roman"/>
            <w:b/>
            <w:bCs/>
            <w:color w:val="00B050"/>
            <w:sz w:val="24"/>
            <w:szCs w:val="24"/>
            <w:u w:val="none"/>
          </w:rPr>
          <w:t>законом</w:t>
        </w:r>
      </w:hyperlink>
      <w:r>
        <w:rPr>
          <w:rFonts w:cs="Times New Roman"/>
          <w:b/>
          <w:bCs/>
          <w:color w:val="00B050"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EF3852" w:rsidRDefault="00EF3852" w:rsidP="00EF3852">
      <w:pPr>
        <w:autoSpaceDN w:val="0"/>
        <w:adjustRightInd w:val="0"/>
        <w:ind w:firstLine="567"/>
        <w:jc w:val="both"/>
        <w:rPr>
          <w:rFonts w:cs="Times New Roman"/>
          <w:b/>
          <w:bCs/>
          <w:color w:val="00B050"/>
          <w:sz w:val="24"/>
          <w:szCs w:val="24"/>
          <w:lang w:eastAsia="ar-SA"/>
        </w:rPr>
      </w:pPr>
      <w:r>
        <w:rPr>
          <w:rFonts w:cs="Times New Roman"/>
          <w:b/>
          <w:color w:val="00B050"/>
          <w:sz w:val="24"/>
          <w:szCs w:val="24"/>
        </w:rPr>
        <w:lastRenderedPageBreak/>
        <w:t>- Федеральным законом от 27.07.2010 № 210-ФЗ «Об организации предоставления государственных и муниципальных услуг»</w:t>
      </w:r>
      <w:r>
        <w:rPr>
          <w:rFonts w:cs="Times New Roman"/>
          <w:b/>
          <w:bCs/>
          <w:color w:val="00B050"/>
          <w:sz w:val="24"/>
          <w:szCs w:val="24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>
        <w:rPr>
          <w:rFonts w:cs="Times New Roman"/>
          <w:b/>
          <w:color w:val="00B050"/>
          <w:sz w:val="24"/>
          <w:szCs w:val="24"/>
        </w:rPr>
        <w:t>;</w:t>
      </w:r>
    </w:p>
    <w:p w:rsidR="00EF3852" w:rsidRDefault="00EF3852" w:rsidP="00EF3852">
      <w:pPr>
        <w:autoSpaceDN w:val="0"/>
        <w:adjustRightInd w:val="0"/>
        <w:ind w:firstLine="567"/>
        <w:jc w:val="both"/>
        <w:rPr>
          <w:rFonts w:cs="Times New Roman"/>
          <w:b/>
          <w:color w:val="00B050"/>
          <w:sz w:val="24"/>
          <w:szCs w:val="24"/>
        </w:rPr>
      </w:pPr>
      <w:r>
        <w:rPr>
          <w:rFonts w:cs="Times New Roman"/>
          <w:b/>
          <w:color w:val="00B05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EF3852" w:rsidRDefault="00EF3852" w:rsidP="00EF3852">
      <w:pPr>
        <w:ind w:firstLine="567"/>
        <w:jc w:val="both"/>
        <w:rPr>
          <w:rFonts w:cs="Times New Roman"/>
          <w:b/>
          <w:color w:val="00B050"/>
          <w:sz w:val="24"/>
          <w:szCs w:val="24"/>
        </w:rPr>
      </w:pPr>
      <w:proofErr w:type="gramStart"/>
      <w:r>
        <w:rPr>
          <w:rFonts w:cs="Times New Roman"/>
          <w:b/>
          <w:color w:val="00B05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>
        <w:rPr>
          <w:rFonts w:cs="Times New Roman"/>
          <w:b/>
          <w:color w:val="00B050"/>
          <w:sz w:val="24"/>
          <w:szCs w:val="24"/>
        </w:rPr>
        <w:t xml:space="preserve"> газета» № 37 от 24.02.2010;</w:t>
      </w:r>
    </w:p>
    <w:p w:rsidR="00EF3852" w:rsidRDefault="00EF3852" w:rsidP="00EF3852">
      <w:pPr>
        <w:jc w:val="both"/>
        <w:rPr>
          <w:rFonts w:cs="Times New Roman"/>
          <w:b/>
          <w:color w:val="00B050"/>
          <w:sz w:val="24"/>
          <w:szCs w:val="24"/>
        </w:rPr>
      </w:pPr>
      <w:r>
        <w:rPr>
          <w:rFonts w:cs="Times New Roman"/>
          <w:b/>
          <w:color w:val="00B05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>
        <w:rPr>
          <w:rFonts w:cs="Times New Roman"/>
          <w:b/>
          <w:color w:val="00B050"/>
          <w:sz w:val="24"/>
          <w:szCs w:val="24"/>
        </w:rPr>
        <w:t>Курская</w:t>
      </w:r>
      <w:proofErr w:type="gramEnd"/>
      <w:r>
        <w:rPr>
          <w:rFonts w:cs="Times New Roman"/>
          <w:b/>
          <w:color w:val="00B050"/>
          <w:sz w:val="24"/>
          <w:szCs w:val="24"/>
        </w:rPr>
        <w:t xml:space="preserve">  правда» №143 от 30.11.2013 года);</w:t>
      </w:r>
    </w:p>
    <w:p w:rsidR="009573A2" w:rsidRPr="002C0991" w:rsidRDefault="009573A2" w:rsidP="009573A2">
      <w:pPr>
        <w:ind w:firstLine="567"/>
        <w:jc w:val="both"/>
        <w:rPr>
          <w:rFonts w:cs="Times New Roman"/>
          <w:b/>
          <w:bCs/>
          <w:sz w:val="28"/>
          <w:szCs w:val="28"/>
        </w:rPr>
      </w:pPr>
      <w:r w:rsidRPr="002C0991">
        <w:rPr>
          <w:rFonts w:cs="Times New Roman"/>
          <w:b/>
          <w:sz w:val="28"/>
          <w:szCs w:val="28"/>
          <w:shd w:val="clear" w:color="auto" w:fill="FFFFFF"/>
        </w:rPr>
        <w:t xml:space="preserve">- </w:t>
      </w:r>
      <w:r w:rsidRPr="002C0991">
        <w:rPr>
          <w:rStyle w:val="a4"/>
          <w:rFonts w:cs="Times New Roman"/>
          <w:bCs w:val="0"/>
          <w:sz w:val="28"/>
          <w:szCs w:val="28"/>
        </w:rPr>
        <w:t xml:space="preserve">Решением </w:t>
      </w:r>
      <w:r w:rsidRPr="002C0991">
        <w:rPr>
          <w:rFonts w:cs="Times New Roman"/>
          <w:b/>
          <w:sz w:val="28"/>
          <w:szCs w:val="28"/>
        </w:rPr>
        <w:t>Собрания депутатов</w:t>
      </w:r>
      <w:r>
        <w:rPr>
          <w:rFonts w:cs="Times New Roman"/>
          <w:sz w:val="28"/>
          <w:szCs w:val="28"/>
        </w:rPr>
        <w:t xml:space="preserve"> </w:t>
      </w:r>
      <w:proofErr w:type="spellStart"/>
      <w:r w:rsidRPr="007D07F5">
        <w:rPr>
          <w:rFonts w:cs="Times New Roman"/>
          <w:b/>
          <w:sz w:val="28"/>
          <w:szCs w:val="28"/>
        </w:rPr>
        <w:t>Винниковского</w:t>
      </w:r>
      <w:proofErr w:type="spellEnd"/>
      <w:r>
        <w:rPr>
          <w:rFonts w:cs="Times New Roman"/>
          <w:sz w:val="28"/>
          <w:szCs w:val="28"/>
        </w:rPr>
        <w:t xml:space="preserve"> </w:t>
      </w:r>
      <w:r>
        <w:rPr>
          <w:rStyle w:val="a4"/>
          <w:rFonts w:cs="Times New Roman"/>
          <w:bCs w:val="0"/>
          <w:sz w:val="28"/>
          <w:szCs w:val="28"/>
        </w:rPr>
        <w:t xml:space="preserve">сельсовета, Курского </w:t>
      </w:r>
      <w:r w:rsidRPr="002C0991">
        <w:rPr>
          <w:rStyle w:val="a4"/>
          <w:rFonts w:cs="Times New Roman"/>
          <w:bCs w:val="0"/>
          <w:sz w:val="28"/>
          <w:szCs w:val="28"/>
        </w:rPr>
        <w:t>райо</w:t>
      </w:r>
      <w:r>
        <w:rPr>
          <w:rStyle w:val="a4"/>
          <w:rFonts w:cs="Times New Roman"/>
          <w:bCs w:val="0"/>
          <w:sz w:val="28"/>
          <w:szCs w:val="28"/>
        </w:rPr>
        <w:t xml:space="preserve">на Курской области от 10.11.2017 г №10-6-2 </w:t>
      </w:r>
      <w:r w:rsidRPr="002C0991">
        <w:rPr>
          <w:rStyle w:val="a4"/>
          <w:rFonts w:cs="Times New Roman"/>
          <w:bCs w:val="0"/>
          <w:sz w:val="28"/>
          <w:szCs w:val="28"/>
        </w:rPr>
        <w:t>«Об утверждении П</w:t>
      </w:r>
      <w:r w:rsidRPr="002C0991">
        <w:rPr>
          <w:rFonts w:cs="Times New Roman"/>
          <w:b/>
          <w:sz w:val="28"/>
          <w:szCs w:val="28"/>
          <w:shd w:val="clear" w:color="auto" w:fill="FFFFFF"/>
        </w:rPr>
        <w:t>оложения о порядке</w:t>
      </w:r>
      <w:r>
        <w:rPr>
          <w:rFonts w:cs="Times New Roman"/>
          <w:b/>
          <w:sz w:val="28"/>
          <w:szCs w:val="28"/>
          <w:shd w:val="clear" w:color="auto" w:fill="FFFFFF"/>
        </w:rPr>
        <w:t xml:space="preserve"> управления и распоряжения имуществом, находящимся в муниципальной собственности муниципального образования «</w:t>
      </w:r>
      <w:proofErr w:type="spellStart"/>
      <w:r>
        <w:rPr>
          <w:rFonts w:cs="Times New Roman"/>
          <w:b/>
          <w:sz w:val="28"/>
          <w:szCs w:val="28"/>
          <w:shd w:val="clear" w:color="auto" w:fill="FFFFFF"/>
        </w:rPr>
        <w:t>Винниковский</w:t>
      </w:r>
      <w:proofErr w:type="spellEnd"/>
      <w:r>
        <w:rPr>
          <w:rFonts w:cs="Times New Roman"/>
          <w:b/>
          <w:sz w:val="28"/>
          <w:szCs w:val="28"/>
          <w:shd w:val="clear" w:color="auto" w:fill="FFFFFF"/>
        </w:rPr>
        <w:t xml:space="preserve"> сельсовет» Курского района Курской области</w:t>
      </w:r>
      <w:r w:rsidRPr="002C0991">
        <w:rPr>
          <w:rFonts w:cs="Times New Roman"/>
          <w:b/>
          <w:sz w:val="28"/>
          <w:szCs w:val="28"/>
          <w:shd w:val="clear" w:color="auto" w:fill="FFFFFF"/>
        </w:rPr>
        <w:t>»;</w:t>
      </w:r>
    </w:p>
    <w:p w:rsidR="00EF3852" w:rsidRDefault="00EF3852" w:rsidP="00EF3852">
      <w:pPr>
        <w:tabs>
          <w:tab w:val="left" w:pos="2268"/>
        </w:tabs>
        <w:autoSpaceDN w:val="0"/>
        <w:adjustRightInd w:val="0"/>
        <w:ind w:firstLine="540"/>
        <w:jc w:val="both"/>
        <w:rPr>
          <w:rFonts w:cs="Times New Roman"/>
          <w:b/>
          <w:color w:val="00B050"/>
          <w:sz w:val="24"/>
          <w:szCs w:val="24"/>
        </w:rPr>
      </w:pPr>
      <w:r>
        <w:rPr>
          <w:rFonts w:cs="Times New Roman"/>
          <w:b/>
          <w:bCs/>
          <w:color w:val="00B050"/>
          <w:sz w:val="24"/>
          <w:szCs w:val="24"/>
        </w:rPr>
        <w:t xml:space="preserve">-  Распоряжение  Администрации Курской области от 18.05.2015 № 350-ра </w:t>
      </w:r>
      <w:r>
        <w:rPr>
          <w:rFonts w:cs="Times New Roman"/>
          <w:b/>
          <w:bCs/>
          <w:color w:val="00B050"/>
          <w:sz w:val="28"/>
          <w:szCs w:val="28"/>
        </w:rPr>
        <w:t xml:space="preserve"> </w:t>
      </w:r>
      <w:r>
        <w:rPr>
          <w:rFonts w:cs="Times New Roman"/>
          <w:b/>
          <w:bCs/>
          <w:color w:val="00B050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573A2" w:rsidRPr="00D84F73" w:rsidRDefault="009573A2" w:rsidP="009573A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84F73">
        <w:rPr>
          <w:color w:val="000000"/>
        </w:rPr>
        <w:t xml:space="preserve">-Постановление Администрации </w:t>
      </w:r>
      <w:proofErr w:type="spellStart"/>
      <w:r w:rsidRPr="00D84F73">
        <w:rPr>
          <w:color w:val="000000"/>
        </w:rPr>
        <w:t>Винниковского</w:t>
      </w:r>
      <w:proofErr w:type="spellEnd"/>
      <w:r w:rsidRPr="00D84F73">
        <w:rPr>
          <w:color w:val="000000"/>
        </w:rPr>
        <w:t xml:space="preserve"> сельсовета Курского района Курской области от 29.10.2018 г № 91 «Об утверждении Порядка разработки и утверждения административных регламентов предоставления муниципальных услуг»;</w:t>
      </w:r>
    </w:p>
    <w:p w:rsidR="009573A2" w:rsidRPr="00D84F73" w:rsidRDefault="009573A2" w:rsidP="009573A2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proofErr w:type="gramStart"/>
      <w:r w:rsidRPr="00D84F73">
        <w:rPr>
          <w:color w:val="000000"/>
        </w:rPr>
        <w:t xml:space="preserve">- Постановление Администрации </w:t>
      </w:r>
      <w:proofErr w:type="spellStart"/>
      <w:r w:rsidRPr="00D84F73">
        <w:rPr>
          <w:color w:val="000000"/>
        </w:rPr>
        <w:t>Винниковского</w:t>
      </w:r>
      <w:proofErr w:type="spellEnd"/>
      <w:r w:rsidRPr="00D84F73">
        <w:rPr>
          <w:color w:val="000000"/>
        </w:rPr>
        <w:t xml:space="preserve"> сельсовета Курского района Курской области  от 26.06.2015 г №43«Об утверждении Положения об особенностях подачи и рассмотрения жалоб на решения и действия (бездействие) Администрации  </w:t>
      </w:r>
      <w:proofErr w:type="spellStart"/>
      <w:r w:rsidRPr="00D84F73">
        <w:rPr>
          <w:color w:val="000000"/>
        </w:rPr>
        <w:t>Винниковского</w:t>
      </w:r>
      <w:proofErr w:type="spellEnd"/>
      <w:r w:rsidRPr="00D84F73">
        <w:rPr>
          <w:color w:val="000000"/>
        </w:rPr>
        <w:t xml:space="preserve"> сельсовета Курского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D84F73">
        <w:rPr>
          <w:color w:val="000000"/>
        </w:rPr>
        <w:t>Винниковского</w:t>
      </w:r>
      <w:proofErr w:type="spellEnd"/>
      <w:r w:rsidRPr="00D84F73">
        <w:rPr>
          <w:color w:val="000000"/>
        </w:rPr>
        <w:t xml:space="preserve"> сельсовета Курского района Курской области»;</w:t>
      </w:r>
      <w:proofErr w:type="gramEnd"/>
    </w:p>
    <w:p w:rsidR="009573A2" w:rsidRPr="00D84F73" w:rsidRDefault="009573A2" w:rsidP="009573A2">
      <w:pPr>
        <w:widowControl w:val="0"/>
        <w:tabs>
          <w:tab w:val="left" w:pos="426"/>
          <w:tab w:val="left" w:pos="993"/>
          <w:tab w:val="left" w:pos="2268"/>
        </w:tabs>
        <w:jc w:val="both"/>
        <w:rPr>
          <w:color w:val="000000"/>
          <w:kern w:val="1"/>
        </w:rPr>
      </w:pPr>
      <w:r w:rsidRPr="00D84F73">
        <w:rPr>
          <w:color w:val="000000"/>
          <w:kern w:val="1"/>
        </w:rPr>
        <w:tab/>
        <w:t xml:space="preserve">- Решение  Собрания депутатов </w:t>
      </w:r>
      <w:proofErr w:type="spellStart"/>
      <w:r w:rsidRPr="00D84F73">
        <w:rPr>
          <w:color w:val="000000"/>
          <w:kern w:val="1"/>
        </w:rPr>
        <w:t>Винниковского</w:t>
      </w:r>
      <w:proofErr w:type="spellEnd"/>
      <w:r w:rsidRPr="00D84F73">
        <w:rPr>
          <w:color w:val="000000"/>
          <w:kern w:val="1"/>
        </w:rPr>
        <w:t xml:space="preserve"> сельсовета Курского района Курской области </w:t>
      </w:r>
      <w:r w:rsidRPr="00D84F73">
        <w:rPr>
          <w:color w:val="000000"/>
          <w:kern w:val="1"/>
        </w:rPr>
        <w:lastRenderedPageBreak/>
        <w:t xml:space="preserve">от 23.09.2014 г №84-5-35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Pr="00D84F73">
        <w:rPr>
          <w:color w:val="000000"/>
          <w:kern w:val="1"/>
        </w:rPr>
        <w:t>Винниковского</w:t>
      </w:r>
      <w:proofErr w:type="spellEnd"/>
      <w:r w:rsidRPr="00D84F73">
        <w:rPr>
          <w:color w:val="000000"/>
          <w:kern w:val="1"/>
        </w:rPr>
        <w:t xml:space="preserve"> сельсовета Курского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573A2" w:rsidRPr="00D84F73" w:rsidRDefault="009573A2" w:rsidP="009573A2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color w:val="000000"/>
        </w:rPr>
      </w:pPr>
      <w:r w:rsidRPr="00D84F73">
        <w:rPr>
          <w:color w:val="000000"/>
        </w:rPr>
        <w:tab/>
      </w:r>
      <w:proofErr w:type="gramStart"/>
      <w:r w:rsidRPr="00D84F73">
        <w:rPr>
          <w:color w:val="000000"/>
        </w:rPr>
        <w:t>-Устав муниципального образования «</w:t>
      </w:r>
      <w:proofErr w:type="spellStart"/>
      <w:r w:rsidRPr="00D84F73">
        <w:rPr>
          <w:color w:val="000000"/>
        </w:rPr>
        <w:t>Винниковский</w:t>
      </w:r>
      <w:proofErr w:type="spellEnd"/>
      <w:r w:rsidRPr="00D84F73">
        <w:rPr>
          <w:color w:val="000000"/>
        </w:rPr>
        <w:t xml:space="preserve"> сельсовет» Курского района Курской области (принят решением Собрания депутатов </w:t>
      </w:r>
      <w:proofErr w:type="spellStart"/>
      <w:r w:rsidRPr="00D84F73">
        <w:rPr>
          <w:color w:val="000000"/>
        </w:rPr>
        <w:t>Винниковского</w:t>
      </w:r>
      <w:proofErr w:type="spellEnd"/>
      <w:r w:rsidRPr="00D84F73">
        <w:rPr>
          <w:color w:val="000000"/>
        </w:rPr>
        <w:t xml:space="preserve"> сельсовета Курского района Курской области от 27.05.2005 г №35-3-10.</w:t>
      </w:r>
      <w:r w:rsidRPr="00D84F73">
        <w:rPr>
          <w:color w:val="000000"/>
          <w:kern w:val="1"/>
        </w:rPr>
        <w:t xml:space="preserve"> зарегистрирован в Главном управлении Министерства юстиции Российской Федерации по Центральному федеральному округу 24.11.2005 г, государственный регистрационный № </w:t>
      </w:r>
      <w:proofErr w:type="spellStart"/>
      <w:r w:rsidRPr="00D84F73">
        <w:rPr>
          <w:color w:val="000000"/>
          <w:kern w:val="1"/>
        </w:rPr>
        <w:t>ru</w:t>
      </w:r>
      <w:proofErr w:type="spellEnd"/>
      <w:r w:rsidRPr="00D84F73">
        <w:rPr>
          <w:color w:val="000000"/>
          <w:kern w:val="1"/>
        </w:rPr>
        <w:t>. 465113042005001</w:t>
      </w:r>
      <w:proofErr w:type="gramEnd"/>
    </w:p>
    <w:p w:rsidR="003F7A30" w:rsidRDefault="003F7A30"/>
    <w:sectPr w:rsidR="003F7A30" w:rsidSect="006E3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3852"/>
    <w:rsid w:val="003F7A30"/>
    <w:rsid w:val="006E33D7"/>
    <w:rsid w:val="009573A2"/>
    <w:rsid w:val="00EF3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EF3852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EF3852"/>
    <w:rPr>
      <w:color w:val="0000FF"/>
      <w:u w:val="single"/>
    </w:rPr>
  </w:style>
  <w:style w:type="character" w:styleId="a4">
    <w:name w:val="Strong"/>
    <w:basedOn w:val="a0"/>
    <w:qFormat/>
    <w:rsid w:val="00EF38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5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820</Words>
  <Characters>4680</Characters>
  <Application>Microsoft Office Word</Application>
  <DocSecurity>0</DocSecurity>
  <Lines>39</Lines>
  <Paragraphs>10</Paragraphs>
  <ScaleCrop>false</ScaleCrop>
  <Company>Ya Blondinko Edition</Company>
  <LinksUpToDate>false</LinksUpToDate>
  <CharactersWithSpaces>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5</cp:revision>
  <dcterms:created xsi:type="dcterms:W3CDTF">2019-01-18T09:10:00Z</dcterms:created>
  <dcterms:modified xsi:type="dcterms:W3CDTF">2019-01-18T10:29:00Z</dcterms:modified>
</cp:coreProperties>
</file>