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E" w:rsidRDefault="00943C4E" w:rsidP="00943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заявление установленной формы (приложение № 1 к Порядку проведения конкурса по отбору кандидатур на должность Главы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954556">
        <w:rPr>
          <w:rFonts w:ascii="Times New Roman" w:hAnsi="Times New Roman"/>
          <w:sz w:val="28"/>
          <w:szCs w:val="28"/>
        </w:rPr>
        <w:t>района Курской области от 26 марта 2021 года № 119-6-44</w:t>
      </w:r>
      <w:r>
        <w:rPr>
          <w:rFonts w:ascii="Times New Roman" w:hAnsi="Times New Roman"/>
          <w:sz w:val="28"/>
          <w:szCs w:val="28"/>
        </w:rPr>
        <w:t>);</w:t>
      </w:r>
      <w:proofErr w:type="gramEnd"/>
    </w:p>
    <w:p w:rsidR="00943C4E" w:rsidRDefault="00943C4E" w:rsidP="00943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собственноручно заполненную и подписанную </w:t>
      </w:r>
      <w:hyperlink r:id="rId4" w:anchor="Par190" w:history="1">
        <w:r>
          <w:rPr>
            <w:rStyle w:val="a3"/>
            <w:sz w:val="28"/>
            <w:szCs w:val="28"/>
          </w:rPr>
          <w:t>анкету</w:t>
        </w:r>
      </w:hyperlink>
      <w:r>
        <w:rPr>
          <w:rFonts w:ascii="Times New Roman" w:hAnsi="Times New Roman"/>
          <w:sz w:val="28"/>
          <w:szCs w:val="28"/>
        </w:rPr>
        <w:t xml:space="preserve"> по форме (приложение № 2 к Порядку проведения конкурса по отбору кандидатур на должность Главы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Курского района  Курской области от </w:t>
      </w:r>
      <w:r w:rsidR="00954556">
        <w:rPr>
          <w:rFonts w:ascii="Times New Roman" w:hAnsi="Times New Roman"/>
          <w:sz w:val="28"/>
          <w:szCs w:val="28"/>
        </w:rPr>
        <w:t>26 марта 2021 года № 119-6-44</w:t>
      </w:r>
      <w:r>
        <w:rPr>
          <w:rFonts w:ascii="Times New Roman" w:hAnsi="Times New Roman"/>
          <w:sz w:val="28"/>
          <w:szCs w:val="28"/>
        </w:rPr>
        <w:t>);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паспорт гражданина Российской Федерации и его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две цветные фотографии размером 3x4;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по желанию могут </w:t>
      </w:r>
      <w:proofErr w:type="gramStart"/>
      <w:r>
        <w:rPr>
          <w:rFonts w:ascii="Times New Roman" w:hAnsi="Times New Roman"/>
          <w:sz w:val="28"/>
          <w:szCs w:val="28"/>
        </w:rPr>
        <w:t>предоставляться документы</w:t>
      </w:r>
      <w:proofErr w:type="gramEnd"/>
      <w:r>
        <w:rPr>
          <w:rFonts w:ascii="Times New Roman" w:hAnsi="Times New Roman"/>
          <w:sz w:val="28"/>
          <w:szCs w:val="28"/>
        </w:rPr>
        <w:t>, подтверждающие наличие профессионального образования и их копии, заверенные нотариально или кадровыми службами по месту работы (службы);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страховое свидетельство обязательного пенсионного страхования и его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свидетельство о постановке на учет в налоговом органе по месту жительства на территории Российской Федерации и его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документы воинского учета - для военнообязанных, и их копию;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10) 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соответствии с частью 4.2 статьи 12.</w:t>
      </w:r>
      <w:r w:rsidR="00954556">
        <w:rPr>
          <w:rFonts w:ascii="Times New Roman" w:hAnsi="Times New Roman"/>
          <w:sz w:val="28"/>
          <w:szCs w:val="28"/>
        </w:rPr>
        <w:t>1 Федерального закона</w:t>
      </w:r>
      <w:r>
        <w:rPr>
          <w:rFonts w:ascii="Times New Roman" w:hAnsi="Times New Roman"/>
          <w:sz w:val="28"/>
          <w:szCs w:val="28"/>
        </w:rPr>
        <w:t xml:space="preserve"> от 25 декабря 2008 года № 273-ФЗ «О противодействии коррупции».</w:t>
      </w:r>
      <w:proofErr w:type="gramEnd"/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Указ № 460), заполненной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с использованием специального программного обеспечения «Справки БК», размещенного на официальном сайте Президента Российской Федерации,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Вместе со сведениями, представляемыми по форме справки, утвержденной Указом № 460 предоставляется уведомление о наличии </w:t>
      </w:r>
      <w:r>
        <w:rPr>
          <w:rFonts w:ascii="Times New Roman" w:hAnsi="Times New Roman"/>
          <w:sz w:val="28"/>
          <w:szCs w:val="28"/>
        </w:rPr>
        <w:lastRenderedPageBreak/>
        <w:t>цифровых финансовых активов, цифровых прав, включающих одновременно цифровые финансовые активы и иные цифровые права, утилитарных цифровых прав, цифровой валюты (при их наличии) по форме согласно приложению № 1 к Указу Президента Российской Федерации от 10 декабря 2020 года № 778 «О мерах по реализации отдельных положений Федерального закона</w:t>
      </w:r>
      <w:proofErr w:type="gramEnd"/>
      <w:r>
        <w:rPr>
          <w:rFonts w:ascii="Times New Roman" w:hAnsi="Times New Roman"/>
          <w:sz w:val="28"/>
          <w:szCs w:val="28"/>
        </w:rPr>
        <w:t xml:space="preserve"> «О цифровых финансовых активах, цифровой валюте и о внесении изменений в отдельные законодательные акты Российской Федерации»;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11) 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частью 2 статьи 4 Федерального закона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 желанию могут быть представлены отзыв с места работы (службы);</w:t>
      </w:r>
    </w:p>
    <w:p w:rsidR="00943C4E" w:rsidRDefault="00943C4E" w:rsidP="00943C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письменное согласие на обработку персональных данных (приложение № 3 к Порядку проведения конкурса по отбору кандидатур на должность Главы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утвержденному решением Собрания депутатов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</w:t>
      </w:r>
      <w:r w:rsidR="00954556">
        <w:rPr>
          <w:rFonts w:ascii="Times New Roman" w:hAnsi="Times New Roman"/>
          <w:sz w:val="28"/>
          <w:szCs w:val="28"/>
        </w:rPr>
        <w:t>района Курской области от 26 марта 2021 года № 119-6-44</w:t>
      </w:r>
      <w:r>
        <w:rPr>
          <w:rFonts w:ascii="Times New Roman" w:hAnsi="Times New Roman"/>
          <w:sz w:val="28"/>
          <w:szCs w:val="28"/>
        </w:rPr>
        <w:t>);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 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>
        <w:rPr>
          <w:rFonts w:ascii="Times New Roman" w:hAnsi="Times New Roman"/>
          <w:sz w:val="28"/>
          <w:szCs w:val="28"/>
        </w:rPr>
        <w:t xml:space="preserve"> России  от 14 декабря 2009 года № 984н;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15) документы, подтверждающие наличие (отсутствие) судимости;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16) документы, подтверждающие принадлежность к политической партии, иному общественному объединению при их наличии.</w:t>
      </w:r>
    </w:p>
    <w:p w:rsidR="00943C4E" w:rsidRDefault="00954556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17) кандидат</w:t>
      </w:r>
      <w:r w:rsidR="00B5433C">
        <w:rPr>
          <w:rFonts w:ascii="Times New Roman" w:hAnsi="Times New Roman"/>
          <w:sz w:val="28"/>
          <w:szCs w:val="28"/>
        </w:rPr>
        <w:t xml:space="preserve"> по желании может  представить</w:t>
      </w:r>
      <w:r w:rsidR="00943C4E">
        <w:rPr>
          <w:rFonts w:ascii="Times New Roman" w:hAnsi="Times New Roman"/>
          <w:sz w:val="28"/>
          <w:szCs w:val="28"/>
        </w:rPr>
        <w:t xml:space="preserve"> информацию о видении социально-экономического развития территории в виде программы социально-экономического развития муниципального  образования «</w:t>
      </w:r>
      <w:proofErr w:type="spellStart"/>
      <w:r>
        <w:rPr>
          <w:rFonts w:ascii="Times New Roman" w:hAnsi="Times New Roman"/>
          <w:sz w:val="28"/>
          <w:szCs w:val="28"/>
        </w:rPr>
        <w:t>Винниковский</w:t>
      </w:r>
      <w:proofErr w:type="spellEnd"/>
      <w:r w:rsidR="00943C4E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сроком на 5 лет (далее - Программа) в печатном исполнении объемом не более 5 листов.</w:t>
      </w:r>
      <w:proofErr w:type="gramEnd"/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может содержать: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оценку текущего социально-экономического состояния </w:t>
      </w:r>
      <w:r w:rsidR="00954556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</w:t>
      </w:r>
      <w:r>
        <w:rPr>
          <w:rFonts w:ascii="Times New Roman" w:hAnsi="Times New Roman"/>
          <w:sz w:val="28"/>
          <w:szCs w:val="28"/>
        </w:rPr>
        <w:t>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описание основных социально-экономических проблем муниципального образования «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 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 «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области;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предполагаемую структуру Администрации </w:t>
      </w:r>
      <w:proofErr w:type="spellStart"/>
      <w:r w:rsidR="00954556">
        <w:rPr>
          <w:rFonts w:ascii="Times New Roman" w:hAnsi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943C4E" w:rsidRDefault="00943C4E" w:rsidP="00943C4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C3056" w:rsidRDefault="005C3056"/>
    <w:sectPr w:rsidR="005C3056" w:rsidSect="000529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3C4E"/>
    <w:rsid w:val="0005294E"/>
    <w:rsid w:val="00077E4E"/>
    <w:rsid w:val="00596136"/>
    <w:rsid w:val="005C3056"/>
    <w:rsid w:val="00943C4E"/>
    <w:rsid w:val="00954556"/>
    <w:rsid w:val="00B5433C"/>
    <w:rsid w:val="00DF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43C4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user\Desktop\&#1043;&#1051;&#1040;&#1042;&#1040;%20&#1042;&#1067;&#1041;&#1054;&#1056;&#1067;\&#1057;&#1054;&#1041;&#1056;&#1040;&#1053;&#1048;&#1045;%2026.10.2021%20&#1043;\2205_&#1056;&#1045;&#1064;&#1045;&#1053;&#1048;&#1045;%20&#1050;&#1054;&#1053;&#1050;&#1059;&#1056;&#1057;%20&#1055;&#1054;%20&#1043;&#1051;&#1040;&#104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895</Words>
  <Characters>5105</Characters>
  <Application>Microsoft Office Word</Application>
  <DocSecurity>0</DocSecurity>
  <Lines>42</Lines>
  <Paragraphs>11</Paragraphs>
  <ScaleCrop>false</ScaleCrop>
  <Company>Ya Blondinko Edition</Company>
  <LinksUpToDate>false</LinksUpToDate>
  <CharactersWithSpaces>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5</cp:revision>
  <dcterms:created xsi:type="dcterms:W3CDTF">2022-01-17T12:46:00Z</dcterms:created>
  <dcterms:modified xsi:type="dcterms:W3CDTF">2022-01-18T07:32:00Z</dcterms:modified>
</cp:coreProperties>
</file>