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EC" w:rsidRPr="00510A1D" w:rsidRDefault="00D55DEC" w:rsidP="00585E55">
      <w:pPr>
        <w:spacing w:after="0" w:line="240" w:lineRule="auto"/>
        <w:ind w:left="-567" w:right="142"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</w:rPr>
        <w:t>Утверждено Постановлением</w:t>
      </w:r>
    </w:p>
    <w:p w:rsidR="00053A8B" w:rsidRDefault="00D55DEC" w:rsidP="00585E55">
      <w:pPr>
        <w:spacing w:after="0" w:line="240" w:lineRule="auto"/>
        <w:ind w:left="-567" w:right="142" w:firstLine="709"/>
        <w:jc w:val="right"/>
        <w:rPr>
          <w:rFonts w:ascii="Times New Roman" w:hAnsi="Times New Roman"/>
          <w:sz w:val="24"/>
          <w:szCs w:val="24"/>
        </w:rPr>
      </w:pPr>
      <w:r w:rsidRPr="000B57A0">
        <w:rPr>
          <w:rFonts w:ascii="Times New Roman" w:hAnsi="Times New Roman"/>
          <w:sz w:val="24"/>
          <w:szCs w:val="24"/>
        </w:rPr>
        <w:t xml:space="preserve">Администрации </w:t>
      </w:r>
      <w:r w:rsidR="00053A8B" w:rsidRPr="00053A8B">
        <w:rPr>
          <w:rFonts w:ascii="Times New Roman" w:hAnsi="Times New Roman"/>
          <w:sz w:val="24"/>
          <w:szCs w:val="24"/>
        </w:rPr>
        <w:t xml:space="preserve">Винниковского сельсовета </w:t>
      </w:r>
    </w:p>
    <w:p w:rsidR="00053A8B" w:rsidRDefault="00053A8B" w:rsidP="00585E55">
      <w:pPr>
        <w:spacing w:after="0" w:line="240" w:lineRule="auto"/>
        <w:ind w:left="-567" w:right="142" w:firstLine="709"/>
        <w:jc w:val="right"/>
        <w:rPr>
          <w:rFonts w:ascii="Times New Roman" w:hAnsi="Times New Roman"/>
          <w:sz w:val="24"/>
          <w:szCs w:val="24"/>
        </w:rPr>
      </w:pPr>
      <w:r w:rsidRPr="00053A8B">
        <w:rPr>
          <w:rFonts w:ascii="Times New Roman" w:hAnsi="Times New Roman"/>
          <w:sz w:val="24"/>
          <w:szCs w:val="24"/>
        </w:rPr>
        <w:t xml:space="preserve">Курского района Курской области </w:t>
      </w:r>
    </w:p>
    <w:p w:rsidR="00D55DEC" w:rsidRPr="00510A1D" w:rsidRDefault="00D46A4E" w:rsidP="00585E55">
      <w:pPr>
        <w:spacing w:after="0" w:line="240" w:lineRule="auto"/>
        <w:ind w:left="-567" w:right="142"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053A8B">
        <w:rPr>
          <w:rFonts w:ascii="Times New Roman" w:hAnsi="Times New Roman"/>
          <w:sz w:val="24"/>
          <w:szCs w:val="24"/>
          <w:highlight w:val="yellow"/>
        </w:rPr>
        <w:t>от «</w:t>
      </w:r>
      <w:r w:rsidR="00AB597B">
        <w:rPr>
          <w:rFonts w:ascii="Times New Roman" w:hAnsi="Times New Roman"/>
          <w:sz w:val="24"/>
          <w:szCs w:val="24"/>
          <w:highlight w:val="yellow"/>
        </w:rPr>
        <w:t>5</w:t>
      </w:r>
      <w:r w:rsidR="00D55DEC" w:rsidRPr="00053A8B">
        <w:rPr>
          <w:rFonts w:ascii="Times New Roman" w:hAnsi="Times New Roman"/>
          <w:sz w:val="24"/>
          <w:szCs w:val="24"/>
          <w:highlight w:val="yellow"/>
        </w:rPr>
        <w:t>»</w:t>
      </w:r>
      <w:r w:rsidR="00053A8B" w:rsidRPr="00053A8B">
        <w:rPr>
          <w:rFonts w:ascii="Times New Roman" w:hAnsi="Times New Roman"/>
          <w:sz w:val="24"/>
          <w:szCs w:val="24"/>
          <w:highlight w:val="yellow"/>
        </w:rPr>
        <w:t>мая</w:t>
      </w:r>
      <w:r w:rsidR="00E26644" w:rsidRPr="00053A8B">
        <w:rPr>
          <w:rFonts w:ascii="Times New Roman" w:hAnsi="Times New Roman"/>
          <w:sz w:val="24"/>
          <w:szCs w:val="24"/>
          <w:highlight w:val="yellow"/>
        </w:rPr>
        <w:t>2023</w:t>
      </w:r>
      <w:r w:rsidR="00D55DEC" w:rsidRPr="00053A8B">
        <w:rPr>
          <w:rFonts w:ascii="Times New Roman" w:hAnsi="Times New Roman"/>
          <w:sz w:val="24"/>
          <w:szCs w:val="24"/>
          <w:highlight w:val="yellow"/>
        </w:rPr>
        <w:t xml:space="preserve"> г. №</w:t>
      </w:r>
      <w:r w:rsidR="00AB597B">
        <w:rPr>
          <w:rFonts w:ascii="Times New Roman" w:hAnsi="Times New Roman"/>
          <w:sz w:val="24"/>
          <w:szCs w:val="24"/>
          <w:highlight w:val="yellow"/>
        </w:rPr>
        <w:t>_</w:t>
      </w:r>
      <w:r w:rsidR="00AB597B">
        <w:rPr>
          <w:rFonts w:ascii="Times New Roman" w:hAnsi="Times New Roman"/>
          <w:sz w:val="24"/>
          <w:szCs w:val="24"/>
        </w:rPr>
        <w:t>9</w:t>
      </w:r>
    </w:p>
    <w:p w:rsidR="00D55DEC" w:rsidRPr="00510A1D" w:rsidRDefault="00D55DEC" w:rsidP="00585E55">
      <w:pPr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E75144" w:rsidRPr="00510A1D" w:rsidRDefault="00E75144" w:rsidP="00585E55">
      <w:pPr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sz w:val="28"/>
          <w:szCs w:val="24"/>
        </w:rPr>
      </w:pPr>
    </w:p>
    <w:p w:rsidR="00E55AE1" w:rsidRPr="00510A1D" w:rsidRDefault="00E55AE1" w:rsidP="00585E55">
      <w:pPr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ИНФОРМАЦИОННОЕ СООБ</w:t>
      </w:r>
      <w:r w:rsidR="00D55DEC" w:rsidRPr="00510A1D">
        <w:rPr>
          <w:rFonts w:ascii="Times New Roman" w:eastAsia="Times New Roman" w:hAnsi="Times New Roman"/>
          <w:b/>
          <w:sz w:val="28"/>
          <w:szCs w:val="24"/>
        </w:rPr>
        <w:t>ЩЕНИЕ</w:t>
      </w:r>
    </w:p>
    <w:p w:rsidR="00D55DEC" w:rsidRPr="00510A1D" w:rsidRDefault="00D55DEC" w:rsidP="00585E55">
      <w:pPr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О ПРОВЕДЕНИИ</w:t>
      </w:r>
      <w:r w:rsidR="00D93FF8" w:rsidRPr="00510A1D">
        <w:rPr>
          <w:rFonts w:ascii="Times New Roman" w:eastAsia="Times New Roman" w:hAnsi="Times New Roman"/>
          <w:b/>
          <w:sz w:val="28"/>
          <w:szCs w:val="24"/>
        </w:rPr>
        <w:t>АУКЦИОНА</w:t>
      </w:r>
      <w:r w:rsidR="00E75144" w:rsidRPr="00510A1D">
        <w:rPr>
          <w:rFonts w:ascii="Times New Roman" w:eastAsia="Times New Roman" w:hAnsi="Times New Roman"/>
          <w:b/>
          <w:sz w:val="28"/>
          <w:szCs w:val="24"/>
        </w:rPr>
        <w:t xml:space="preserve"> В ЭЛЕКТРОННОЙ ФОРМЕ</w:t>
      </w:r>
    </w:p>
    <w:p w:rsidR="00D55DEC" w:rsidRPr="00510A1D" w:rsidRDefault="0029237D" w:rsidP="00585E55">
      <w:pPr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НА ПРАВО ЗАКЛЮЧЕНИЯ ДОГОВОР</w:t>
      </w:r>
      <w:r w:rsidR="004B14F8">
        <w:rPr>
          <w:rFonts w:ascii="Times New Roman" w:eastAsia="Times New Roman" w:hAnsi="Times New Roman"/>
          <w:b/>
          <w:sz w:val="28"/>
          <w:szCs w:val="24"/>
        </w:rPr>
        <w:t>А</w:t>
      </w:r>
      <w:r w:rsidR="00D55DEC" w:rsidRPr="00510A1D">
        <w:rPr>
          <w:rFonts w:ascii="Times New Roman" w:eastAsia="Times New Roman" w:hAnsi="Times New Roman"/>
          <w:b/>
          <w:sz w:val="28"/>
          <w:szCs w:val="24"/>
        </w:rPr>
        <w:t xml:space="preserve"> АРЕНДЫ</w:t>
      </w:r>
    </w:p>
    <w:p w:rsidR="00D55DEC" w:rsidRPr="00510A1D" w:rsidRDefault="00D55DEC" w:rsidP="00585E55">
      <w:pPr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ЗЕМЕЛЬН</w:t>
      </w:r>
      <w:r w:rsidR="004B14F8">
        <w:rPr>
          <w:rFonts w:ascii="Times New Roman" w:eastAsia="Times New Roman" w:hAnsi="Times New Roman"/>
          <w:b/>
          <w:sz w:val="28"/>
          <w:szCs w:val="24"/>
        </w:rPr>
        <w:t>ОГО</w:t>
      </w:r>
      <w:r w:rsidRPr="00510A1D">
        <w:rPr>
          <w:rFonts w:ascii="Times New Roman" w:eastAsia="Times New Roman" w:hAnsi="Times New Roman"/>
          <w:b/>
          <w:sz w:val="28"/>
          <w:szCs w:val="24"/>
        </w:rPr>
        <w:t>УЧАСТК</w:t>
      </w:r>
      <w:r w:rsidR="004B14F8">
        <w:rPr>
          <w:rFonts w:ascii="Times New Roman" w:eastAsia="Times New Roman" w:hAnsi="Times New Roman"/>
          <w:b/>
          <w:sz w:val="28"/>
          <w:szCs w:val="24"/>
        </w:rPr>
        <w:t xml:space="preserve">А </w:t>
      </w:r>
      <w:r w:rsidRPr="00510A1D">
        <w:rPr>
          <w:rFonts w:ascii="Times New Roman" w:eastAsia="Times New Roman" w:hAnsi="Times New Roman"/>
          <w:b/>
          <w:sz w:val="28"/>
          <w:szCs w:val="24"/>
        </w:rPr>
        <w:t xml:space="preserve">ИЗ ЗЕМЕЛЬ </w:t>
      </w:r>
      <w:r w:rsidR="00053A8B">
        <w:rPr>
          <w:rFonts w:ascii="Times New Roman" w:eastAsia="Times New Roman" w:hAnsi="Times New Roman"/>
          <w:b/>
          <w:sz w:val="28"/>
          <w:szCs w:val="24"/>
        </w:rPr>
        <w:t>СЕЛЬСКОХОЗЯЙСТВЕННОГО НАЗНАЧЕНИЯ</w:t>
      </w:r>
    </w:p>
    <w:p w:rsidR="00E75144" w:rsidRPr="00510A1D" w:rsidRDefault="00E75144" w:rsidP="00585E55">
      <w:pPr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D55DEC" w:rsidRPr="00510A1D" w:rsidRDefault="00D55DEC" w:rsidP="00585E55">
      <w:pPr>
        <w:spacing w:after="0" w:line="240" w:lineRule="auto"/>
        <w:ind w:left="-567" w:right="142" w:firstLine="709"/>
        <w:rPr>
          <w:rFonts w:ascii="Times New Roman" w:eastAsia="Times New Roman" w:hAnsi="Times New Roman"/>
          <w:szCs w:val="24"/>
        </w:rPr>
      </w:pPr>
    </w:p>
    <w:p w:rsidR="00D55DEC" w:rsidRPr="00557E08" w:rsidRDefault="00D55DEC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</w:pPr>
      <w:r w:rsidRPr="00557E08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начала приема заявок:          </w:t>
      </w:r>
      <w:r w:rsidR="00053A8B" w:rsidRPr="00053A8B">
        <w:rPr>
          <w:rFonts w:ascii="Times New Roman" w:eastAsia="Times New Roman" w:hAnsi="Times New Roman"/>
          <w:b/>
          <w:bCs/>
          <w:color w:val="0000FF"/>
          <w:sz w:val="24"/>
          <w:szCs w:val="28"/>
          <w:highlight w:val="yellow"/>
          <w:lang w:eastAsia="ru-RU"/>
        </w:rPr>
        <w:t>10</w:t>
      </w:r>
      <w:r w:rsidR="000C0429" w:rsidRPr="00053A8B">
        <w:rPr>
          <w:rFonts w:ascii="Times New Roman" w:eastAsia="Times New Roman" w:hAnsi="Times New Roman"/>
          <w:b/>
          <w:bCs/>
          <w:color w:val="0000FF"/>
          <w:sz w:val="24"/>
          <w:szCs w:val="28"/>
          <w:highlight w:val="yellow"/>
          <w:lang w:eastAsia="ru-RU"/>
        </w:rPr>
        <w:t>.</w:t>
      </w:r>
      <w:r w:rsidR="00053A8B" w:rsidRPr="00053A8B">
        <w:rPr>
          <w:rFonts w:ascii="Times New Roman" w:eastAsia="Times New Roman" w:hAnsi="Times New Roman"/>
          <w:b/>
          <w:bCs/>
          <w:color w:val="0000FF"/>
          <w:sz w:val="24"/>
          <w:szCs w:val="28"/>
          <w:highlight w:val="yellow"/>
          <w:lang w:eastAsia="ru-RU"/>
        </w:rPr>
        <w:t>05</w:t>
      </w:r>
      <w:r w:rsidR="00E26644" w:rsidRPr="00053A8B">
        <w:rPr>
          <w:rFonts w:ascii="Times New Roman" w:eastAsia="Times New Roman" w:hAnsi="Times New Roman"/>
          <w:b/>
          <w:bCs/>
          <w:color w:val="0000FF"/>
          <w:sz w:val="24"/>
          <w:szCs w:val="28"/>
          <w:highlight w:val="yellow"/>
          <w:lang w:eastAsia="ru-RU"/>
        </w:rPr>
        <w:t>.2023</w:t>
      </w:r>
    </w:p>
    <w:p w:rsidR="00D55DEC" w:rsidRPr="00557E08" w:rsidRDefault="00D55DEC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:rsidR="00D55DEC" w:rsidRPr="00557E08" w:rsidRDefault="00D55DEC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</w:pPr>
      <w:r w:rsidRPr="00557E08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окончания приема заявок:   </w:t>
      </w:r>
      <w:r w:rsidR="00053A8B" w:rsidRPr="00053A8B">
        <w:rPr>
          <w:rFonts w:ascii="Times New Roman" w:eastAsia="Times New Roman" w:hAnsi="Times New Roman"/>
          <w:b/>
          <w:bCs/>
          <w:color w:val="0000FF"/>
          <w:sz w:val="24"/>
          <w:szCs w:val="28"/>
          <w:highlight w:val="yellow"/>
          <w:lang w:eastAsia="ru-RU"/>
        </w:rPr>
        <w:t>01</w:t>
      </w:r>
      <w:r w:rsidR="000C0429" w:rsidRPr="00053A8B">
        <w:rPr>
          <w:rFonts w:ascii="Times New Roman" w:eastAsia="Times New Roman" w:hAnsi="Times New Roman"/>
          <w:b/>
          <w:bCs/>
          <w:color w:val="0000FF"/>
          <w:sz w:val="24"/>
          <w:szCs w:val="28"/>
          <w:highlight w:val="yellow"/>
          <w:lang w:eastAsia="ru-RU"/>
        </w:rPr>
        <w:t>.</w:t>
      </w:r>
      <w:r w:rsidR="00053A8B" w:rsidRPr="00053A8B">
        <w:rPr>
          <w:rFonts w:ascii="Times New Roman" w:eastAsia="Times New Roman" w:hAnsi="Times New Roman"/>
          <w:b/>
          <w:bCs/>
          <w:color w:val="0000FF"/>
          <w:sz w:val="24"/>
          <w:szCs w:val="28"/>
          <w:highlight w:val="yellow"/>
          <w:lang w:eastAsia="ru-RU"/>
        </w:rPr>
        <w:t>06</w:t>
      </w:r>
      <w:r w:rsidR="00F93577" w:rsidRPr="00053A8B">
        <w:rPr>
          <w:rFonts w:ascii="Times New Roman" w:eastAsia="Times New Roman" w:hAnsi="Times New Roman"/>
          <w:b/>
          <w:bCs/>
          <w:color w:val="0000FF"/>
          <w:sz w:val="24"/>
          <w:szCs w:val="28"/>
          <w:highlight w:val="yellow"/>
          <w:lang w:eastAsia="ru-RU"/>
        </w:rPr>
        <w:t>.2023</w:t>
      </w:r>
      <w:r w:rsidRPr="00053A8B">
        <w:rPr>
          <w:rFonts w:ascii="Times New Roman" w:eastAsia="Times New Roman" w:hAnsi="Times New Roman"/>
          <w:b/>
          <w:bCs/>
          <w:color w:val="0000FF"/>
          <w:sz w:val="24"/>
          <w:szCs w:val="28"/>
          <w:highlight w:val="yellow"/>
          <w:lang w:eastAsia="ru-RU"/>
        </w:rPr>
        <w:t xml:space="preserve">      10-00</w:t>
      </w:r>
    </w:p>
    <w:p w:rsidR="00D55DEC" w:rsidRPr="00557E08" w:rsidRDefault="00D55DEC" w:rsidP="00585E55">
      <w:pPr>
        <w:spacing w:after="0" w:line="240" w:lineRule="auto"/>
        <w:ind w:left="-567" w:right="142"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:rsidR="00D55DEC" w:rsidRPr="00510A1D" w:rsidRDefault="00D55DEC" w:rsidP="00585E55">
      <w:pPr>
        <w:spacing w:after="0" w:line="240" w:lineRule="auto"/>
        <w:ind w:left="-567" w:right="142" w:firstLine="709"/>
        <w:rPr>
          <w:rFonts w:ascii="Times New Roman" w:eastAsia="Times New Roman" w:hAnsi="Times New Roman"/>
          <w:szCs w:val="24"/>
        </w:rPr>
      </w:pPr>
      <w:r w:rsidRPr="00557E08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аукциона:                               </w:t>
      </w:r>
      <w:r w:rsidR="00053A8B" w:rsidRPr="00053A8B">
        <w:rPr>
          <w:rFonts w:ascii="Times New Roman" w:eastAsia="Times New Roman" w:hAnsi="Times New Roman"/>
          <w:b/>
          <w:bCs/>
          <w:color w:val="0000FF"/>
          <w:sz w:val="24"/>
          <w:szCs w:val="28"/>
          <w:highlight w:val="yellow"/>
          <w:lang w:eastAsia="ru-RU"/>
        </w:rPr>
        <w:t>06</w:t>
      </w:r>
      <w:r w:rsidR="000C0429" w:rsidRPr="00053A8B">
        <w:rPr>
          <w:rFonts w:ascii="Times New Roman" w:eastAsia="Times New Roman" w:hAnsi="Times New Roman"/>
          <w:b/>
          <w:bCs/>
          <w:color w:val="0000FF"/>
          <w:sz w:val="24"/>
          <w:szCs w:val="28"/>
          <w:highlight w:val="yellow"/>
          <w:lang w:eastAsia="ru-RU"/>
        </w:rPr>
        <w:t>.</w:t>
      </w:r>
      <w:r w:rsidR="00053A8B" w:rsidRPr="00053A8B">
        <w:rPr>
          <w:rFonts w:ascii="Times New Roman" w:eastAsia="Times New Roman" w:hAnsi="Times New Roman"/>
          <w:b/>
          <w:bCs/>
          <w:color w:val="0000FF"/>
          <w:sz w:val="24"/>
          <w:szCs w:val="28"/>
          <w:highlight w:val="yellow"/>
          <w:lang w:eastAsia="ru-RU"/>
        </w:rPr>
        <w:t>06</w:t>
      </w:r>
      <w:r w:rsidR="00F93577" w:rsidRPr="00053A8B">
        <w:rPr>
          <w:rFonts w:ascii="Times New Roman" w:eastAsia="Times New Roman" w:hAnsi="Times New Roman"/>
          <w:b/>
          <w:bCs/>
          <w:color w:val="0000FF"/>
          <w:sz w:val="24"/>
          <w:szCs w:val="28"/>
          <w:highlight w:val="yellow"/>
          <w:lang w:eastAsia="ru-RU"/>
        </w:rPr>
        <w:t>.2023</w:t>
      </w:r>
      <w:r w:rsidRPr="00053A8B">
        <w:rPr>
          <w:rFonts w:ascii="Times New Roman" w:eastAsia="Times New Roman" w:hAnsi="Times New Roman"/>
          <w:b/>
          <w:bCs/>
          <w:color w:val="0000FF"/>
          <w:sz w:val="24"/>
          <w:szCs w:val="28"/>
          <w:highlight w:val="yellow"/>
          <w:lang w:eastAsia="ru-RU"/>
        </w:rPr>
        <w:t xml:space="preserve">     12-00</w:t>
      </w:r>
    </w:p>
    <w:p w:rsidR="00D55DEC" w:rsidRPr="00510A1D" w:rsidRDefault="00D55DEC" w:rsidP="00585E55">
      <w:pPr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b/>
          <w:szCs w:val="24"/>
        </w:rPr>
      </w:pPr>
    </w:p>
    <w:p w:rsidR="00D55DEC" w:rsidRPr="00510A1D" w:rsidRDefault="00D55DEC" w:rsidP="00585E55">
      <w:pPr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4B14F8" w:rsidRDefault="00D55DEC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 w:rsidR="00053A8B" w:rsidRPr="00053A8B">
        <w:rPr>
          <w:rFonts w:ascii="Times New Roman" w:eastAsia="Times New Roman" w:hAnsi="Times New Roman"/>
          <w:sz w:val="24"/>
          <w:szCs w:val="24"/>
        </w:rPr>
        <w:t xml:space="preserve">Винниковского сельсовета Курского района Курской области </w:t>
      </w:r>
      <w:r w:rsidRPr="00510A1D">
        <w:rPr>
          <w:rFonts w:ascii="Times New Roman" w:eastAsia="Times New Roman" w:hAnsi="Times New Roman"/>
          <w:sz w:val="24"/>
          <w:szCs w:val="24"/>
        </w:rPr>
        <w:t xml:space="preserve">сообщает </w:t>
      </w:r>
      <w:r w:rsidRPr="00510A1D">
        <w:rPr>
          <w:rFonts w:ascii="Times New Roman" w:hAnsi="Times New Roman"/>
          <w:sz w:val="24"/>
          <w:szCs w:val="24"/>
        </w:rPr>
        <w:t xml:space="preserve">о проведении аукциона </w:t>
      </w:r>
      <w:r w:rsidR="00472522">
        <w:rPr>
          <w:rFonts w:ascii="Times New Roman" w:hAnsi="Times New Roman"/>
          <w:sz w:val="24"/>
          <w:szCs w:val="24"/>
        </w:rPr>
        <w:t xml:space="preserve">в </w:t>
      </w:r>
      <w:r w:rsidR="00472522" w:rsidRPr="000A47F9">
        <w:rPr>
          <w:rFonts w:ascii="Times New Roman" w:hAnsi="Times New Roman"/>
          <w:sz w:val="24"/>
          <w:szCs w:val="24"/>
        </w:rPr>
        <w:t xml:space="preserve">электронной форме </w:t>
      </w:r>
      <w:r w:rsidRPr="000A47F9">
        <w:rPr>
          <w:rFonts w:ascii="Times New Roman" w:hAnsi="Times New Roman"/>
          <w:sz w:val="24"/>
          <w:szCs w:val="24"/>
        </w:rPr>
        <w:t>на право заключения договор</w:t>
      </w:r>
      <w:r w:rsidR="004B14F8">
        <w:rPr>
          <w:rFonts w:ascii="Times New Roman" w:hAnsi="Times New Roman"/>
          <w:sz w:val="24"/>
          <w:szCs w:val="24"/>
        </w:rPr>
        <w:t>а</w:t>
      </w:r>
      <w:r w:rsidRPr="000A47F9">
        <w:rPr>
          <w:rFonts w:ascii="Times New Roman" w:hAnsi="Times New Roman"/>
          <w:sz w:val="24"/>
          <w:szCs w:val="24"/>
        </w:rPr>
        <w:t xml:space="preserve"> аренды земельн</w:t>
      </w:r>
      <w:r w:rsidR="004B14F8">
        <w:rPr>
          <w:rFonts w:ascii="Times New Roman" w:hAnsi="Times New Roman"/>
          <w:sz w:val="24"/>
          <w:szCs w:val="24"/>
        </w:rPr>
        <w:t>ого</w:t>
      </w:r>
      <w:r w:rsidRPr="000A47F9">
        <w:rPr>
          <w:rFonts w:ascii="Times New Roman" w:hAnsi="Times New Roman"/>
          <w:sz w:val="24"/>
          <w:szCs w:val="24"/>
        </w:rPr>
        <w:t xml:space="preserve"> участк</w:t>
      </w:r>
      <w:r w:rsidR="004B14F8">
        <w:rPr>
          <w:rFonts w:ascii="Times New Roman" w:hAnsi="Times New Roman"/>
          <w:sz w:val="24"/>
          <w:szCs w:val="24"/>
        </w:rPr>
        <w:t xml:space="preserve">а </w:t>
      </w:r>
      <w:r w:rsidR="00053A8B" w:rsidRPr="00053A8B">
        <w:rPr>
          <w:rFonts w:ascii="Times New Roman" w:hAnsi="Times New Roman"/>
          <w:sz w:val="24"/>
          <w:szCs w:val="24"/>
        </w:rPr>
        <w:t xml:space="preserve">из земель </w:t>
      </w:r>
      <w:r w:rsidR="00053A8B" w:rsidRPr="00053A8B">
        <w:rPr>
          <w:rFonts w:ascii="Times New Roman" w:hAnsi="Times New Roman"/>
          <w:bCs/>
          <w:sz w:val="24"/>
          <w:szCs w:val="24"/>
        </w:rPr>
        <w:t>сельскохозяйственного назначения</w:t>
      </w:r>
      <w:r w:rsidR="00053A8B" w:rsidRPr="00053A8B">
        <w:rPr>
          <w:rFonts w:ascii="Times New Roman" w:hAnsi="Times New Roman"/>
          <w:sz w:val="24"/>
          <w:szCs w:val="24"/>
        </w:rPr>
        <w:t xml:space="preserve">, находящегося в собственности муниципального образования «Винниковский сельсовет» Курского района Курской области, с кадастровым номером </w:t>
      </w:r>
      <w:r w:rsidR="00053A8B" w:rsidRPr="00053A8B">
        <w:rPr>
          <w:rFonts w:ascii="Times New Roman" w:hAnsi="Times New Roman"/>
          <w:bCs/>
          <w:sz w:val="24"/>
          <w:szCs w:val="24"/>
        </w:rPr>
        <w:t>46:11:000000:2466</w:t>
      </w:r>
      <w:r w:rsidR="00053A8B" w:rsidRPr="00053A8B">
        <w:rPr>
          <w:rFonts w:ascii="Times New Roman" w:hAnsi="Times New Roman"/>
          <w:sz w:val="24"/>
          <w:szCs w:val="24"/>
        </w:rPr>
        <w:t>, площадью 72 900 +/- 2362,5 кв.м., разрешенное использование – для сельскохозяйственного производства. Местоположение установлено относительно ориентира, расположенного в границах участка. Почтовый адрес ориентира: Курская область, Курский</w:t>
      </w:r>
      <w:r w:rsidR="00053A8B">
        <w:rPr>
          <w:rFonts w:ascii="Times New Roman" w:hAnsi="Times New Roman"/>
          <w:sz w:val="24"/>
          <w:szCs w:val="24"/>
        </w:rPr>
        <w:t xml:space="preserve"> район, Винниковский сельсовет, </w:t>
      </w:r>
      <w:r w:rsidR="00053A8B" w:rsidRPr="00053A8B">
        <w:rPr>
          <w:rFonts w:ascii="Times New Roman" w:hAnsi="Times New Roman"/>
          <w:sz w:val="24"/>
          <w:szCs w:val="24"/>
        </w:rPr>
        <w:t>с. 1-е Винниково</w:t>
      </w:r>
      <w:r w:rsidR="004B14F8">
        <w:rPr>
          <w:rFonts w:ascii="Times New Roman" w:hAnsi="Times New Roman"/>
          <w:sz w:val="24"/>
          <w:szCs w:val="24"/>
        </w:rPr>
        <w:t>, (далее – земельный участок).</w:t>
      </w:r>
    </w:p>
    <w:p w:rsidR="00D55DEC" w:rsidRPr="003E5CED" w:rsidRDefault="00D55DEC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E55AE1" w:rsidRPr="00510A1D" w:rsidRDefault="00E55AE1" w:rsidP="00585E55">
      <w:pPr>
        <w:pStyle w:val="ad"/>
        <w:numPr>
          <w:ilvl w:val="0"/>
          <w:numId w:val="20"/>
        </w:numPr>
        <w:spacing w:after="0" w:line="240" w:lineRule="auto"/>
        <w:ind w:left="-567" w:right="142" w:firstLine="709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ПРАВОВОЕ РЕГУЛИРОВАНИЕ</w:t>
      </w:r>
      <w:r w:rsidR="00D55DEC" w:rsidRPr="00510A1D">
        <w:rPr>
          <w:rFonts w:ascii="Times New Roman" w:hAnsi="Times New Roman"/>
          <w:sz w:val="24"/>
          <w:szCs w:val="24"/>
        </w:rPr>
        <w:t>.</w:t>
      </w:r>
      <w:r w:rsidR="00472522">
        <w:rPr>
          <w:rFonts w:ascii="Times New Roman" w:hAnsi="Times New Roman"/>
          <w:sz w:val="24"/>
          <w:szCs w:val="24"/>
        </w:rPr>
        <w:t>ОСНОВНЫЕ ТЕРМИНЫ,</w:t>
      </w:r>
    </w:p>
    <w:p w:rsidR="00E55AE1" w:rsidRPr="00510A1D" w:rsidRDefault="00E55AE1" w:rsidP="00585E55">
      <w:pPr>
        <w:pStyle w:val="ad"/>
        <w:spacing w:after="0" w:line="240" w:lineRule="auto"/>
        <w:ind w:left="-567" w:right="142" w:firstLine="709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ОПРЕДЕЛЕНИЯ И СОКРАЩЕНИЯ.</w:t>
      </w:r>
    </w:p>
    <w:p w:rsidR="00E55AE1" w:rsidRPr="00510A1D" w:rsidRDefault="00E55AE1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3120F9" w:rsidRDefault="00D44AEE" w:rsidP="00585E55">
      <w:pPr>
        <w:pStyle w:val="ad"/>
        <w:numPr>
          <w:ilvl w:val="1"/>
          <w:numId w:val="28"/>
        </w:num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3120F9">
        <w:rPr>
          <w:rFonts w:ascii="Times New Roman" w:hAnsi="Times New Roman"/>
          <w:sz w:val="24"/>
          <w:szCs w:val="24"/>
        </w:rPr>
        <w:t>А</w:t>
      </w:r>
      <w:r w:rsidR="00243AE3" w:rsidRPr="003120F9">
        <w:rPr>
          <w:rFonts w:ascii="Times New Roman" w:hAnsi="Times New Roman"/>
          <w:sz w:val="24"/>
          <w:szCs w:val="24"/>
        </w:rPr>
        <w:t>укцион</w:t>
      </w:r>
      <w:r w:rsidRPr="003120F9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D55DEC" w:rsidRPr="003120F9">
        <w:rPr>
          <w:rFonts w:ascii="Times New Roman" w:hAnsi="Times New Roman"/>
          <w:sz w:val="24"/>
          <w:szCs w:val="24"/>
        </w:rPr>
        <w:t>, открытый по составу участников и форме подачи предложений</w:t>
      </w:r>
      <w:r w:rsidRPr="003120F9">
        <w:rPr>
          <w:rFonts w:ascii="Times New Roman" w:hAnsi="Times New Roman"/>
          <w:i/>
          <w:sz w:val="24"/>
          <w:szCs w:val="24"/>
        </w:rPr>
        <w:t>(далее – аукцион)</w:t>
      </w:r>
      <w:r w:rsidR="00D55DEC" w:rsidRPr="003120F9">
        <w:rPr>
          <w:rFonts w:ascii="Times New Roman" w:hAnsi="Times New Roman"/>
          <w:sz w:val="24"/>
          <w:szCs w:val="24"/>
        </w:rPr>
        <w:t>, проводится в соответствии с требованиями:</w:t>
      </w:r>
    </w:p>
    <w:p w:rsidR="00AD4434" w:rsidRPr="00510A1D" w:rsidRDefault="00AD4434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- Гражданского кодекса РФ (статьи 447</w:t>
      </w:r>
      <w:r w:rsidR="00796F56">
        <w:rPr>
          <w:rFonts w:ascii="Times New Roman" w:hAnsi="Times New Roman"/>
          <w:sz w:val="24"/>
          <w:szCs w:val="24"/>
        </w:rPr>
        <w:t>–</w:t>
      </w:r>
      <w:r w:rsidRPr="00510A1D">
        <w:rPr>
          <w:rFonts w:ascii="Times New Roman" w:hAnsi="Times New Roman"/>
          <w:sz w:val="24"/>
          <w:szCs w:val="24"/>
        </w:rPr>
        <w:t>449);</w:t>
      </w:r>
    </w:p>
    <w:p w:rsidR="00D55DEC" w:rsidRPr="00510A1D" w:rsidRDefault="00D55DEC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- Земельного кодекса Российской Федерации</w:t>
      </w:r>
      <w:r w:rsidR="00D44AEE" w:rsidRPr="00510A1D">
        <w:rPr>
          <w:rFonts w:ascii="Times New Roman" w:hAnsi="Times New Roman"/>
          <w:sz w:val="24"/>
          <w:szCs w:val="24"/>
        </w:rPr>
        <w:t xml:space="preserve"> (</w:t>
      </w:r>
      <w:r w:rsidR="00E75144" w:rsidRPr="00510A1D">
        <w:rPr>
          <w:rFonts w:ascii="Times New Roman" w:hAnsi="Times New Roman"/>
          <w:sz w:val="24"/>
          <w:szCs w:val="24"/>
        </w:rPr>
        <w:t>с</w:t>
      </w:r>
      <w:r w:rsidR="00D44AEE" w:rsidRPr="00510A1D">
        <w:rPr>
          <w:rFonts w:ascii="Times New Roman" w:hAnsi="Times New Roman"/>
          <w:sz w:val="24"/>
          <w:szCs w:val="24"/>
        </w:rPr>
        <w:t>т</w:t>
      </w:r>
      <w:r w:rsidR="00E75144" w:rsidRPr="00510A1D">
        <w:rPr>
          <w:rFonts w:ascii="Times New Roman" w:hAnsi="Times New Roman"/>
          <w:sz w:val="24"/>
          <w:szCs w:val="24"/>
        </w:rPr>
        <w:t>атьи</w:t>
      </w:r>
      <w:r w:rsidR="00D44AEE" w:rsidRPr="00510A1D">
        <w:rPr>
          <w:rFonts w:ascii="Times New Roman" w:hAnsi="Times New Roman"/>
          <w:sz w:val="24"/>
          <w:szCs w:val="24"/>
        </w:rPr>
        <w:t xml:space="preserve"> 39.11 </w:t>
      </w:r>
      <w:r w:rsidR="00796F56">
        <w:rPr>
          <w:rFonts w:ascii="Times New Roman" w:hAnsi="Times New Roman"/>
          <w:sz w:val="24"/>
          <w:szCs w:val="24"/>
        </w:rPr>
        <w:t>–</w:t>
      </w:r>
      <w:r w:rsidR="00D44AEE" w:rsidRPr="00510A1D">
        <w:rPr>
          <w:rFonts w:ascii="Times New Roman" w:hAnsi="Times New Roman"/>
          <w:sz w:val="24"/>
          <w:szCs w:val="24"/>
        </w:rPr>
        <w:t xml:space="preserve"> 39.13)</w:t>
      </w:r>
      <w:r w:rsidRPr="00510A1D">
        <w:rPr>
          <w:rFonts w:ascii="Times New Roman" w:hAnsi="Times New Roman"/>
          <w:sz w:val="24"/>
          <w:szCs w:val="24"/>
        </w:rPr>
        <w:t>;</w:t>
      </w:r>
    </w:p>
    <w:p w:rsidR="00D55DEC" w:rsidRPr="00510A1D" w:rsidRDefault="00D55DEC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 xml:space="preserve">- Федерального закона </w:t>
      </w:r>
      <w:r w:rsidR="00053A8B" w:rsidRPr="00053A8B">
        <w:rPr>
          <w:rFonts w:ascii="Times New Roman" w:hAnsi="Times New Roman"/>
          <w:sz w:val="24"/>
          <w:szCs w:val="24"/>
        </w:rPr>
        <w:t>от 24.07.2002 г. № 101-ФЗ «Об обороте земель сельскохозяйственного назначения»</w:t>
      </w:r>
      <w:r w:rsidRPr="00510A1D">
        <w:rPr>
          <w:rFonts w:ascii="Times New Roman" w:hAnsi="Times New Roman"/>
          <w:sz w:val="24"/>
          <w:szCs w:val="24"/>
        </w:rPr>
        <w:t>;</w:t>
      </w:r>
    </w:p>
    <w:p w:rsidR="00F33350" w:rsidRPr="00510A1D" w:rsidRDefault="00161848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0A1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A7F6C" w:rsidRPr="006A7F6C">
        <w:rPr>
          <w:rFonts w:ascii="Times New Roman" w:hAnsi="Times New Roman"/>
          <w:color w:val="000000" w:themeColor="text1"/>
          <w:sz w:val="24"/>
          <w:szCs w:val="24"/>
        </w:rPr>
        <w:t>Приказа Федерального Казначейства от 02.12.2021 г. № 38н «Об утверждении Регламента государственной информационной системы «Официальный сайт Российской Федерации в информационно – телекоммуникационной сети «Интернет» www.torgi.gov.ru»</w:t>
      </w:r>
      <w:r w:rsidRPr="00510A1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83A62" w:rsidRPr="00FF1EF8" w:rsidRDefault="00083A62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- Регламента размещения процедур по продаже и аренде государственного или муниципального имущества с использованием электронной пл</w:t>
      </w:r>
      <w:r w:rsidR="00FF1EF8">
        <w:rPr>
          <w:rFonts w:ascii="Times New Roman" w:hAnsi="Times New Roman"/>
          <w:sz w:val="24"/>
          <w:szCs w:val="24"/>
        </w:rPr>
        <w:t>ощадки «Приватизация имущества»</w:t>
      </w:r>
      <w:r w:rsidRPr="00510A1D">
        <w:rPr>
          <w:rFonts w:ascii="Times New Roman" w:hAnsi="Times New Roman"/>
          <w:sz w:val="24"/>
          <w:szCs w:val="24"/>
        </w:rPr>
        <w:t xml:space="preserve"> АО «Единая электронная </w:t>
      </w:r>
      <w:r w:rsidR="00FC55BA">
        <w:rPr>
          <w:rFonts w:ascii="Times New Roman" w:hAnsi="Times New Roman"/>
          <w:sz w:val="24"/>
          <w:szCs w:val="24"/>
        </w:rPr>
        <w:t>торговая площадка» (редакция № 26 от 28.02.2023</w:t>
      </w:r>
      <w:r w:rsidR="00796F56">
        <w:rPr>
          <w:rFonts w:ascii="Times New Roman" w:hAnsi="Times New Roman"/>
          <w:sz w:val="24"/>
          <w:szCs w:val="24"/>
        </w:rPr>
        <w:t xml:space="preserve"> г.</w:t>
      </w:r>
      <w:r w:rsidRPr="00510A1D">
        <w:rPr>
          <w:rFonts w:ascii="Times New Roman" w:hAnsi="Times New Roman"/>
          <w:sz w:val="24"/>
          <w:szCs w:val="24"/>
        </w:rPr>
        <w:t>)</w:t>
      </w:r>
      <w:r w:rsidR="00611D5C" w:rsidRPr="00286F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(далее – Регламент)</w:t>
      </w:r>
      <w:r w:rsidRPr="00510A1D">
        <w:rPr>
          <w:rFonts w:ascii="Times New Roman" w:hAnsi="Times New Roman"/>
          <w:sz w:val="24"/>
          <w:szCs w:val="24"/>
        </w:rPr>
        <w:t xml:space="preserve">, </w:t>
      </w:r>
      <w:r w:rsidRPr="004B14F8">
        <w:rPr>
          <w:rFonts w:ascii="Times New Roman" w:hAnsi="Times New Roman"/>
          <w:sz w:val="24"/>
          <w:szCs w:val="24"/>
        </w:rPr>
        <w:t xml:space="preserve">доступного по </w:t>
      </w:r>
      <w:r w:rsidR="00611D5C" w:rsidRPr="004B14F8">
        <w:rPr>
          <w:rFonts w:ascii="Times New Roman" w:hAnsi="Times New Roman"/>
          <w:sz w:val="24"/>
          <w:szCs w:val="24"/>
        </w:rPr>
        <w:t>ссылке</w:t>
      </w:r>
      <w:hyperlink r:id="rId8" w:history="1">
        <w:r w:rsidR="0095789D" w:rsidRPr="00122641">
          <w:rPr>
            <w:rStyle w:val="a3"/>
            <w:rFonts w:ascii="Times New Roman" w:hAnsi="Times New Roman"/>
            <w:sz w:val="24"/>
            <w:szCs w:val="24"/>
          </w:rPr>
          <w:t>https://www.roseltorg.ru/_flysystem/webdav/2023/03/01/reglam_178_28022023.pdf</w:t>
        </w:r>
      </w:hyperlink>
      <w:r w:rsidR="00573C03">
        <w:rPr>
          <w:rFonts w:ascii="Times New Roman" w:hAnsi="Times New Roman"/>
          <w:sz w:val="24"/>
          <w:szCs w:val="24"/>
        </w:rPr>
        <w:t>в сети «</w:t>
      </w:r>
      <w:r w:rsidRPr="00510A1D">
        <w:rPr>
          <w:rFonts w:ascii="Times New Roman" w:hAnsi="Times New Roman"/>
          <w:sz w:val="24"/>
          <w:szCs w:val="24"/>
        </w:rPr>
        <w:t xml:space="preserve">Интернет»,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при последовательном переходе по ссылкам, начиная с главной страницы сайта электронной </w:t>
      </w:r>
      <w:r w:rsidRPr="00FF1EF8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площадки </w:t>
      </w:r>
      <w:hyperlink r:id="rId9" w:history="1">
        <w:r w:rsidRPr="00FF1EF8">
          <w:rPr>
            <w:rStyle w:val="a3"/>
            <w:rFonts w:ascii="Times New Roman" w:hAnsi="Times New Roman"/>
            <w:sz w:val="24"/>
            <w:szCs w:val="24"/>
          </w:rPr>
          <w:t>www.roseltorg.ru</w:t>
        </w:r>
      </w:hyperlink>
      <w:r w:rsidRPr="00FF1EF8">
        <w:rPr>
          <w:rFonts w:ascii="Times New Roman" w:eastAsia="Times New Roman" w:hAnsi="Times New Roman"/>
          <w:sz w:val="24"/>
          <w:szCs w:val="24"/>
          <w:lang w:eastAsia="ru-RU"/>
        </w:rPr>
        <w:t>: Главная → Помощь → База знаний → Документы и регламенты → Регламента размещения процедур по продаже и аренде государственного или муниципального имущества</w:t>
      </w:r>
      <w:r w:rsidR="00AD4434" w:rsidRPr="00FF1E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55DEC" w:rsidRPr="00817670" w:rsidRDefault="00A96676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b/>
          <w:sz w:val="24"/>
          <w:szCs w:val="24"/>
        </w:rPr>
      </w:pPr>
      <w:r w:rsidRPr="009955E3">
        <w:rPr>
          <w:rFonts w:ascii="Times New Roman" w:hAnsi="Times New Roman"/>
          <w:sz w:val="24"/>
          <w:szCs w:val="24"/>
        </w:rPr>
        <w:t xml:space="preserve">- </w:t>
      </w:r>
      <w:r w:rsidRPr="006F03DA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="00053A8B" w:rsidRPr="00053A8B">
        <w:rPr>
          <w:rFonts w:ascii="Times New Roman" w:hAnsi="Times New Roman"/>
          <w:sz w:val="24"/>
          <w:szCs w:val="24"/>
        </w:rPr>
        <w:t>Винниковского сельсовета Курского района Курской области</w:t>
      </w:r>
      <w:r w:rsidR="00D55DEC" w:rsidRPr="00053A8B">
        <w:rPr>
          <w:rFonts w:ascii="Times New Roman" w:hAnsi="Times New Roman"/>
          <w:sz w:val="24"/>
          <w:szCs w:val="24"/>
          <w:highlight w:val="yellow"/>
        </w:rPr>
        <w:t>от «</w:t>
      </w:r>
      <w:r w:rsidR="00053A8B" w:rsidRPr="00053A8B">
        <w:rPr>
          <w:rFonts w:ascii="Times New Roman" w:hAnsi="Times New Roman"/>
          <w:sz w:val="24"/>
          <w:szCs w:val="24"/>
          <w:highlight w:val="yellow"/>
        </w:rPr>
        <w:t>04</w:t>
      </w:r>
      <w:r w:rsidR="00D55DEC" w:rsidRPr="00053A8B">
        <w:rPr>
          <w:rFonts w:ascii="Times New Roman" w:hAnsi="Times New Roman"/>
          <w:sz w:val="24"/>
          <w:szCs w:val="24"/>
          <w:highlight w:val="yellow"/>
        </w:rPr>
        <w:t xml:space="preserve">» </w:t>
      </w:r>
      <w:r w:rsidR="00053A8B" w:rsidRPr="00053A8B">
        <w:rPr>
          <w:rFonts w:ascii="Times New Roman" w:hAnsi="Times New Roman"/>
          <w:sz w:val="24"/>
          <w:szCs w:val="24"/>
          <w:highlight w:val="yellow"/>
        </w:rPr>
        <w:t>мая</w:t>
      </w:r>
      <w:r w:rsidR="00FC55BA" w:rsidRPr="00053A8B">
        <w:rPr>
          <w:rFonts w:ascii="Times New Roman" w:hAnsi="Times New Roman"/>
          <w:sz w:val="24"/>
          <w:szCs w:val="24"/>
          <w:highlight w:val="yellow"/>
        </w:rPr>
        <w:t xml:space="preserve"> 2023</w:t>
      </w:r>
      <w:r w:rsidR="00D55DEC" w:rsidRPr="00053A8B">
        <w:rPr>
          <w:rFonts w:ascii="Times New Roman" w:hAnsi="Times New Roman"/>
          <w:sz w:val="24"/>
          <w:szCs w:val="24"/>
          <w:highlight w:val="yellow"/>
        </w:rPr>
        <w:t xml:space="preserve"> г. № </w:t>
      </w:r>
      <w:r w:rsidR="00AB597B">
        <w:rPr>
          <w:rFonts w:ascii="Times New Roman" w:hAnsi="Times New Roman"/>
          <w:sz w:val="24"/>
          <w:szCs w:val="24"/>
          <w:highlight w:val="yellow"/>
        </w:rPr>
        <w:t>_</w:t>
      </w:r>
      <w:r w:rsidR="00AB597B">
        <w:rPr>
          <w:rFonts w:ascii="Times New Roman" w:hAnsi="Times New Roman"/>
          <w:sz w:val="24"/>
          <w:szCs w:val="24"/>
        </w:rPr>
        <w:t>8</w:t>
      </w:r>
      <w:r w:rsidR="00D55DEC" w:rsidRPr="006F03DA">
        <w:rPr>
          <w:rFonts w:ascii="Times New Roman" w:hAnsi="Times New Roman"/>
          <w:sz w:val="24"/>
          <w:szCs w:val="24"/>
        </w:rPr>
        <w:t>«</w:t>
      </w:r>
      <w:r w:rsidR="00817670" w:rsidRPr="00817670">
        <w:rPr>
          <w:rFonts w:ascii="Times New Roman" w:hAnsi="Times New Roman"/>
          <w:sz w:val="24"/>
          <w:szCs w:val="24"/>
        </w:rPr>
        <w:t>О проведении аукциона в электронной форме на право заключения договора аренды земельного участка</w:t>
      </w:r>
      <w:r w:rsidR="00AD4434" w:rsidRPr="006F03DA">
        <w:rPr>
          <w:rFonts w:ascii="Times New Roman" w:hAnsi="Times New Roman"/>
          <w:sz w:val="24"/>
          <w:szCs w:val="24"/>
        </w:rPr>
        <w:t>».</w:t>
      </w:r>
    </w:p>
    <w:p w:rsidR="00AD4434" w:rsidRPr="00F4149D" w:rsidRDefault="00AD4434" w:rsidP="00585E55">
      <w:pPr>
        <w:pStyle w:val="ad"/>
        <w:numPr>
          <w:ilvl w:val="1"/>
          <w:numId w:val="20"/>
        </w:num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F4149D">
        <w:rPr>
          <w:rFonts w:ascii="Times New Roman" w:hAnsi="Times New Roman"/>
          <w:i/>
          <w:sz w:val="24"/>
          <w:szCs w:val="24"/>
        </w:rPr>
        <w:lastRenderedPageBreak/>
        <w:t>Регламент</w:t>
      </w:r>
      <w:r w:rsidRPr="00F4149D">
        <w:rPr>
          <w:rFonts w:ascii="Times New Roman" w:hAnsi="Times New Roman"/>
          <w:sz w:val="24"/>
          <w:szCs w:val="24"/>
        </w:rPr>
        <w:t xml:space="preserve"> определяет процессы продажи и аренды имущества путем проведения различных видов процедур в электронной форме, а так же определяет условия участия Сторон в этих процедурах, регулирует отношения, возникающие между ними.</w:t>
      </w:r>
    </w:p>
    <w:p w:rsidR="00AD4434" w:rsidRPr="00510A1D" w:rsidRDefault="00AD4434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F4149D">
        <w:rPr>
          <w:rFonts w:ascii="Times New Roman" w:hAnsi="Times New Roman"/>
          <w:sz w:val="24"/>
          <w:szCs w:val="24"/>
        </w:rPr>
        <w:t>Регламент является договором</w:t>
      </w:r>
      <w:r w:rsidRPr="00510A1D">
        <w:rPr>
          <w:rFonts w:ascii="Times New Roman" w:hAnsi="Times New Roman"/>
          <w:sz w:val="24"/>
          <w:szCs w:val="24"/>
        </w:rPr>
        <w:t xml:space="preserve"> присоединения в соответствии со статьей 428 Гражданского кодекса Российской Федерации.</w:t>
      </w:r>
    </w:p>
    <w:p w:rsidR="00AD4434" w:rsidRPr="00510A1D" w:rsidRDefault="00AD4434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Регламент является публичной офертой, которую Продавцы (Организаторы торгов) и Претенденты акцептуют посредством прохождения регистрации (аккредитации) на электронной площадке Оператора, что влечет полное согласие со всеми положениями данного Регламента, порождает обязанности его исполнения.</w:t>
      </w:r>
    </w:p>
    <w:p w:rsidR="00B12E1C" w:rsidRPr="00510A1D" w:rsidRDefault="00B12E1C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AD4434" w:rsidRPr="00510A1D" w:rsidRDefault="00AD4434" w:rsidP="00585E55">
      <w:pPr>
        <w:pStyle w:val="ad"/>
        <w:numPr>
          <w:ilvl w:val="1"/>
          <w:numId w:val="20"/>
        </w:num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i/>
          <w:sz w:val="24"/>
          <w:szCs w:val="24"/>
        </w:rPr>
        <w:t>Термины</w:t>
      </w:r>
      <w:r w:rsidR="001E7A3B" w:rsidRPr="00510A1D">
        <w:rPr>
          <w:rFonts w:ascii="Times New Roman" w:hAnsi="Times New Roman"/>
          <w:i/>
          <w:sz w:val="24"/>
          <w:szCs w:val="24"/>
        </w:rPr>
        <w:t>«Организатор торгов»</w:t>
      </w:r>
      <w:r w:rsidR="003032DE" w:rsidRPr="00510A1D">
        <w:rPr>
          <w:rFonts w:ascii="Times New Roman" w:hAnsi="Times New Roman"/>
          <w:i/>
          <w:sz w:val="24"/>
          <w:szCs w:val="24"/>
        </w:rPr>
        <w:t>, «Организатор аукциона» и</w:t>
      </w:r>
      <w:r w:rsidR="001E7A3B" w:rsidRPr="00510A1D">
        <w:rPr>
          <w:rFonts w:ascii="Times New Roman" w:hAnsi="Times New Roman"/>
          <w:i/>
          <w:sz w:val="24"/>
          <w:szCs w:val="24"/>
        </w:rPr>
        <w:t>«Продавец»</w:t>
      </w:r>
      <w:r w:rsidRPr="00510A1D">
        <w:rPr>
          <w:rFonts w:ascii="Times New Roman" w:hAnsi="Times New Roman"/>
          <w:i/>
          <w:sz w:val="24"/>
          <w:szCs w:val="24"/>
        </w:rPr>
        <w:t>,</w:t>
      </w:r>
      <w:r w:rsidR="003032DE" w:rsidRPr="00510A1D">
        <w:rPr>
          <w:rFonts w:ascii="Times New Roman" w:hAnsi="Times New Roman"/>
          <w:sz w:val="24"/>
          <w:szCs w:val="24"/>
        </w:rPr>
        <w:t>используем</w:t>
      </w:r>
      <w:r w:rsidRPr="00510A1D">
        <w:rPr>
          <w:rFonts w:ascii="Times New Roman" w:hAnsi="Times New Roman"/>
          <w:sz w:val="24"/>
          <w:szCs w:val="24"/>
        </w:rPr>
        <w:t xml:space="preserve">ые, соответственно, </w:t>
      </w:r>
      <w:r w:rsidR="00A42688" w:rsidRPr="00510A1D">
        <w:rPr>
          <w:rFonts w:ascii="Times New Roman" w:hAnsi="Times New Roman"/>
          <w:sz w:val="24"/>
          <w:szCs w:val="24"/>
        </w:rPr>
        <w:t>Руководством пользователя«Регистрация и работа в Личном кабинете организатора торгов»</w:t>
      </w:r>
      <w:r w:rsidR="001E7A3B" w:rsidRPr="00510A1D">
        <w:rPr>
          <w:rFonts w:ascii="Times New Roman" w:hAnsi="Times New Roman"/>
          <w:sz w:val="24"/>
          <w:szCs w:val="24"/>
        </w:rPr>
        <w:t xml:space="preserve"> (</w:t>
      </w:r>
      <w:r w:rsidR="00A42688" w:rsidRPr="00510A1D">
        <w:rPr>
          <w:rFonts w:ascii="Times New Roman" w:hAnsi="Times New Roman"/>
          <w:sz w:val="24"/>
          <w:szCs w:val="24"/>
        </w:rPr>
        <w:t>доступно</w:t>
      </w:r>
      <w:r w:rsidR="00611D5C" w:rsidRPr="00510A1D">
        <w:rPr>
          <w:rFonts w:ascii="Times New Roman" w:hAnsi="Times New Roman"/>
          <w:sz w:val="24"/>
          <w:szCs w:val="24"/>
        </w:rPr>
        <w:t>на официальном сайте торгов</w:t>
      </w:r>
      <w:r w:rsidR="00A42688" w:rsidRPr="00510A1D">
        <w:rPr>
          <w:rFonts w:ascii="Times New Roman" w:hAnsi="Times New Roman"/>
          <w:sz w:val="24"/>
          <w:szCs w:val="24"/>
        </w:rPr>
        <w:t xml:space="preserve"> по ссылке </w:t>
      </w:r>
      <w:hyperlink r:id="rId10" w:history="1">
        <w:r w:rsidR="00A42688" w:rsidRPr="00510A1D">
          <w:rPr>
            <w:rStyle w:val="a3"/>
            <w:rFonts w:ascii="Times New Roman" w:hAnsi="Times New Roman"/>
            <w:sz w:val="24"/>
            <w:szCs w:val="24"/>
          </w:rPr>
          <w:t>https://torgi.gov.ru/new/public/infomaterials/reg</w:t>
        </w:r>
      </w:hyperlink>
      <w:r w:rsidR="001E7A3B" w:rsidRPr="00510A1D">
        <w:rPr>
          <w:rFonts w:ascii="Times New Roman" w:hAnsi="Times New Roman"/>
          <w:sz w:val="24"/>
          <w:szCs w:val="24"/>
        </w:rPr>
        <w:t>)</w:t>
      </w:r>
      <w:r w:rsidR="000C0429">
        <w:rPr>
          <w:rFonts w:ascii="Times New Roman" w:hAnsi="Times New Roman"/>
          <w:sz w:val="24"/>
          <w:szCs w:val="24"/>
        </w:rPr>
        <w:t xml:space="preserve">, </w:t>
      </w:r>
      <w:r w:rsidR="003032DE" w:rsidRPr="00510A1D">
        <w:rPr>
          <w:rFonts w:ascii="Times New Roman" w:hAnsi="Times New Roman"/>
          <w:sz w:val="24"/>
          <w:szCs w:val="24"/>
        </w:rPr>
        <w:t>Земельным кодексом РФ</w:t>
      </w:r>
      <w:r w:rsidR="001E7A3B" w:rsidRPr="00510A1D">
        <w:rPr>
          <w:rFonts w:ascii="Times New Roman" w:hAnsi="Times New Roman"/>
          <w:sz w:val="24"/>
          <w:szCs w:val="24"/>
        </w:rPr>
        <w:t xml:space="preserve">и </w:t>
      </w:r>
      <w:r w:rsidR="000C0429">
        <w:rPr>
          <w:rFonts w:ascii="Times New Roman" w:hAnsi="Times New Roman"/>
          <w:sz w:val="24"/>
          <w:szCs w:val="24"/>
        </w:rPr>
        <w:t xml:space="preserve">Регламентом </w:t>
      </w:r>
      <w:r w:rsidR="00F91884" w:rsidRPr="00510A1D">
        <w:rPr>
          <w:rFonts w:ascii="Times New Roman" w:hAnsi="Times New Roman"/>
          <w:sz w:val="24"/>
          <w:szCs w:val="24"/>
        </w:rPr>
        <w:t xml:space="preserve">и </w:t>
      </w:r>
      <w:r w:rsidR="00B12E1C" w:rsidRPr="00510A1D">
        <w:rPr>
          <w:rFonts w:ascii="Times New Roman" w:hAnsi="Times New Roman"/>
          <w:sz w:val="24"/>
          <w:szCs w:val="24"/>
        </w:rPr>
        <w:t>использу</w:t>
      </w:r>
      <w:r w:rsidR="00F91884" w:rsidRPr="00510A1D">
        <w:rPr>
          <w:rFonts w:ascii="Times New Roman" w:hAnsi="Times New Roman"/>
          <w:sz w:val="24"/>
          <w:szCs w:val="24"/>
        </w:rPr>
        <w:t>емые</w:t>
      </w:r>
      <w:r w:rsidR="00A42688" w:rsidRPr="00510A1D">
        <w:rPr>
          <w:rFonts w:ascii="Times New Roman" w:hAnsi="Times New Roman"/>
          <w:sz w:val="24"/>
          <w:szCs w:val="24"/>
        </w:rPr>
        <w:t xml:space="preserve"> в</w:t>
      </w:r>
      <w:r w:rsidRPr="00510A1D">
        <w:rPr>
          <w:rFonts w:ascii="Times New Roman" w:hAnsi="Times New Roman"/>
          <w:sz w:val="24"/>
          <w:szCs w:val="24"/>
        </w:rPr>
        <w:t xml:space="preserve"> настояще</w:t>
      </w:r>
      <w:r w:rsidR="00A42688" w:rsidRPr="00510A1D">
        <w:rPr>
          <w:rFonts w:ascii="Times New Roman" w:hAnsi="Times New Roman"/>
          <w:sz w:val="24"/>
          <w:szCs w:val="24"/>
        </w:rPr>
        <w:t>м</w:t>
      </w:r>
      <w:r w:rsidRPr="00510A1D">
        <w:rPr>
          <w:rFonts w:ascii="Times New Roman" w:hAnsi="Times New Roman"/>
          <w:sz w:val="24"/>
          <w:szCs w:val="24"/>
        </w:rPr>
        <w:t xml:space="preserve"> И</w:t>
      </w:r>
      <w:r w:rsidR="003032DE" w:rsidRPr="00510A1D">
        <w:rPr>
          <w:rFonts w:ascii="Times New Roman" w:hAnsi="Times New Roman"/>
          <w:sz w:val="24"/>
          <w:szCs w:val="24"/>
        </w:rPr>
        <w:t>нформационном</w:t>
      </w:r>
      <w:r w:rsidR="00A42688" w:rsidRPr="00510A1D">
        <w:rPr>
          <w:rFonts w:ascii="Times New Roman" w:hAnsi="Times New Roman"/>
          <w:sz w:val="24"/>
          <w:szCs w:val="24"/>
        </w:rPr>
        <w:t xml:space="preserve"> сообщени</w:t>
      </w:r>
      <w:r w:rsidR="003032DE" w:rsidRPr="00510A1D">
        <w:rPr>
          <w:rFonts w:ascii="Times New Roman" w:hAnsi="Times New Roman"/>
          <w:sz w:val="24"/>
          <w:szCs w:val="24"/>
        </w:rPr>
        <w:t>и</w:t>
      </w:r>
      <w:r w:rsidR="007605B9" w:rsidRPr="00510A1D">
        <w:rPr>
          <w:rFonts w:ascii="Times New Roman" w:hAnsi="Times New Roman"/>
          <w:sz w:val="24"/>
          <w:szCs w:val="24"/>
        </w:rPr>
        <w:t xml:space="preserve">по </w:t>
      </w:r>
      <w:r w:rsidR="00F91884" w:rsidRPr="00510A1D">
        <w:rPr>
          <w:rFonts w:ascii="Times New Roman" w:hAnsi="Times New Roman"/>
          <w:sz w:val="24"/>
          <w:szCs w:val="24"/>
        </w:rPr>
        <w:t xml:space="preserve">своему </w:t>
      </w:r>
      <w:r w:rsidR="007605B9" w:rsidRPr="00510A1D">
        <w:rPr>
          <w:rFonts w:ascii="Times New Roman" w:hAnsi="Times New Roman"/>
          <w:sz w:val="24"/>
          <w:szCs w:val="24"/>
        </w:rPr>
        <w:t>значению</w:t>
      </w:r>
      <w:r w:rsidR="00FC55BA">
        <w:rPr>
          <w:rFonts w:ascii="Times New Roman" w:hAnsi="Times New Roman"/>
          <w:sz w:val="24"/>
          <w:szCs w:val="24"/>
        </w:rPr>
        <w:t xml:space="preserve"> являются </w:t>
      </w:r>
      <w:r w:rsidR="00F91884" w:rsidRPr="00510A1D">
        <w:rPr>
          <w:rFonts w:ascii="Times New Roman" w:hAnsi="Times New Roman"/>
          <w:sz w:val="24"/>
          <w:szCs w:val="24"/>
        </w:rPr>
        <w:t xml:space="preserve">идентичными. </w:t>
      </w:r>
      <w:r w:rsidR="000C0429">
        <w:rPr>
          <w:rFonts w:ascii="Times New Roman" w:hAnsi="Times New Roman"/>
          <w:sz w:val="24"/>
          <w:szCs w:val="24"/>
        </w:rPr>
        <w:t xml:space="preserve">Эти </w:t>
      </w:r>
      <w:r w:rsidR="00F91884" w:rsidRPr="00510A1D">
        <w:rPr>
          <w:rFonts w:ascii="Times New Roman" w:hAnsi="Times New Roman"/>
          <w:sz w:val="24"/>
          <w:szCs w:val="24"/>
        </w:rPr>
        <w:t xml:space="preserve">термины означают </w:t>
      </w:r>
      <w:r w:rsidR="00C03113" w:rsidRPr="00510A1D">
        <w:rPr>
          <w:rFonts w:ascii="Times New Roman" w:hAnsi="Times New Roman"/>
          <w:sz w:val="24"/>
          <w:szCs w:val="24"/>
        </w:rPr>
        <w:t>организации, которые после регистрации в ГИС Торги и на электронной торговой площадке</w:t>
      </w:r>
      <w:r w:rsidR="001E7A3B" w:rsidRPr="00510A1D">
        <w:rPr>
          <w:rFonts w:ascii="Times New Roman" w:hAnsi="Times New Roman"/>
          <w:sz w:val="24"/>
          <w:szCs w:val="24"/>
        </w:rPr>
        <w:t xml:space="preserve"> (ЭТП)могут проводить торги за себя или передать полномочия по проведению торгов другой организации и</w:t>
      </w:r>
      <w:r w:rsidR="003032DE" w:rsidRPr="00510A1D">
        <w:rPr>
          <w:rFonts w:ascii="Times New Roman" w:hAnsi="Times New Roman"/>
          <w:sz w:val="24"/>
          <w:szCs w:val="24"/>
        </w:rPr>
        <w:t>з</w:t>
      </w:r>
      <w:r w:rsidR="001E7A3B" w:rsidRPr="00510A1D">
        <w:rPr>
          <w:rFonts w:ascii="Times New Roman" w:hAnsi="Times New Roman"/>
          <w:sz w:val="24"/>
          <w:szCs w:val="24"/>
        </w:rPr>
        <w:t xml:space="preserve"> списка зарегистр</w:t>
      </w:r>
      <w:r w:rsidR="000C0429">
        <w:rPr>
          <w:rFonts w:ascii="Times New Roman" w:hAnsi="Times New Roman"/>
          <w:sz w:val="24"/>
          <w:szCs w:val="24"/>
        </w:rPr>
        <w:t>ированных в ГИС Торги и на ЭТП.</w:t>
      </w:r>
    </w:p>
    <w:p w:rsidR="00D55DEC" w:rsidRPr="00A96676" w:rsidRDefault="00D55DEC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EF8" w:rsidRPr="00E73733" w:rsidRDefault="006F2F15" w:rsidP="00585E55">
      <w:pPr>
        <w:pStyle w:val="ad"/>
        <w:numPr>
          <w:ilvl w:val="1"/>
          <w:numId w:val="20"/>
        </w:numPr>
        <w:spacing w:after="0" w:line="240" w:lineRule="auto"/>
        <w:ind w:left="-567" w:righ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E73733">
        <w:rPr>
          <w:rFonts w:ascii="Times New Roman" w:hAnsi="Times New Roman"/>
          <w:i/>
          <w:sz w:val="24"/>
          <w:szCs w:val="24"/>
        </w:rPr>
        <w:t xml:space="preserve">Организатор торгов, </w:t>
      </w:r>
      <w:r w:rsidR="001E7A3B" w:rsidRPr="00E73733">
        <w:rPr>
          <w:rFonts w:ascii="Times New Roman" w:hAnsi="Times New Roman"/>
          <w:i/>
          <w:sz w:val="24"/>
          <w:szCs w:val="24"/>
        </w:rPr>
        <w:t xml:space="preserve">Организатор аукциона, </w:t>
      </w:r>
      <w:r w:rsidR="00964851" w:rsidRPr="00E73733">
        <w:rPr>
          <w:rFonts w:ascii="Times New Roman" w:eastAsia="Times New Roman" w:hAnsi="Times New Roman"/>
          <w:i/>
          <w:sz w:val="24"/>
          <w:szCs w:val="24"/>
        </w:rPr>
        <w:t>Арендодатель</w:t>
      </w:r>
      <w:r w:rsidR="000C0429" w:rsidRPr="00E73733">
        <w:rPr>
          <w:rFonts w:ascii="Times New Roman" w:hAnsi="Times New Roman"/>
          <w:b/>
          <w:sz w:val="24"/>
          <w:szCs w:val="24"/>
        </w:rPr>
        <w:t>–</w:t>
      </w:r>
      <w:r w:rsidR="006D169D" w:rsidRPr="006D169D">
        <w:rPr>
          <w:rFonts w:ascii="Times New Roman" w:hAnsi="Times New Roman"/>
          <w:bCs/>
          <w:iCs/>
          <w:sz w:val="24"/>
          <w:szCs w:val="24"/>
        </w:rPr>
        <w:t xml:space="preserve">Администрация Винниковского сельсовета Курского района Курской области. </w:t>
      </w:r>
      <w:r w:rsidR="006D169D" w:rsidRPr="006D169D">
        <w:rPr>
          <w:rFonts w:ascii="Times New Roman" w:hAnsi="Times New Roman"/>
          <w:bCs/>
          <w:iCs/>
          <w:sz w:val="24"/>
          <w:szCs w:val="24"/>
          <w:u w:val="single"/>
        </w:rPr>
        <w:t>Юридический и почтовый адрес:</w:t>
      </w:r>
      <w:r w:rsidR="006D169D" w:rsidRPr="006D169D">
        <w:rPr>
          <w:rFonts w:ascii="Times New Roman" w:hAnsi="Times New Roman"/>
          <w:bCs/>
          <w:iCs/>
          <w:sz w:val="24"/>
          <w:szCs w:val="24"/>
        </w:rPr>
        <w:t xml:space="preserve"> 305510, Курская область, Курский район, с 1-е Винниково. </w:t>
      </w:r>
      <w:r w:rsidR="006D169D" w:rsidRPr="006D169D">
        <w:rPr>
          <w:rFonts w:ascii="Times New Roman" w:hAnsi="Times New Roman"/>
          <w:b/>
          <w:bCs/>
          <w:iCs/>
          <w:sz w:val="24"/>
          <w:szCs w:val="24"/>
        </w:rPr>
        <w:t>Тел.</w:t>
      </w:r>
      <w:r w:rsidR="006D169D" w:rsidRPr="006D169D">
        <w:rPr>
          <w:rFonts w:ascii="Times New Roman" w:hAnsi="Times New Roman"/>
          <w:bCs/>
          <w:iCs/>
          <w:sz w:val="24"/>
          <w:szCs w:val="24"/>
        </w:rPr>
        <w:t xml:space="preserve"> +7(4712) 59-40-34,  </w:t>
      </w:r>
      <w:r w:rsidR="006D169D" w:rsidRPr="006D169D">
        <w:rPr>
          <w:rFonts w:ascii="Times New Roman" w:hAnsi="Times New Roman"/>
          <w:b/>
          <w:bCs/>
          <w:iCs/>
          <w:sz w:val="24"/>
          <w:szCs w:val="24"/>
        </w:rPr>
        <w:t>e-mail:</w:t>
      </w:r>
      <w:hyperlink r:id="rId11" w:history="1">
        <w:r w:rsidR="006D169D" w:rsidRPr="006D169D">
          <w:rPr>
            <w:rStyle w:val="a3"/>
            <w:rFonts w:ascii="Times New Roman" w:hAnsi="Times New Roman"/>
            <w:bCs/>
            <w:iCs/>
            <w:sz w:val="24"/>
            <w:szCs w:val="24"/>
            <w:lang w:val="en-US"/>
          </w:rPr>
          <w:t>vinnicovo@mail.ru</w:t>
        </w:r>
      </w:hyperlink>
      <w:r w:rsidR="00E73733" w:rsidRPr="00E73733">
        <w:rPr>
          <w:rFonts w:ascii="Times New Roman" w:hAnsi="Times New Roman"/>
          <w:bCs/>
          <w:iCs/>
          <w:sz w:val="24"/>
          <w:szCs w:val="24"/>
        </w:rPr>
        <w:t>.</w:t>
      </w:r>
    </w:p>
    <w:p w:rsidR="00E73733" w:rsidRPr="00E73733" w:rsidRDefault="00E73733" w:rsidP="00585E55">
      <w:pPr>
        <w:pStyle w:val="ad"/>
        <w:spacing w:after="0" w:line="240" w:lineRule="auto"/>
        <w:ind w:left="-567" w:right="142" w:firstLine="709"/>
        <w:rPr>
          <w:rFonts w:ascii="Times New Roman" w:hAnsi="Times New Roman"/>
          <w:bCs/>
          <w:sz w:val="24"/>
          <w:szCs w:val="24"/>
        </w:rPr>
      </w:pPr>
    </w:p>
    <w:p w:rsidR="00D55DEC" w:rsidRPr="00510A1D" w:rsidRDefault="00D55DEC" w:rsidP="00585E55">
      <w:pPr>
        <w:pStyle w:val="ad"/>
        <w:numPr>
          <w:ilvl w:val="1"/>
          <w:numId w:val="20"/>
        </w:numPr>
        <w:tabs>
          <w:tab w:val="left" w:pos="567"/>
        </w:tabs>
        <w:spacing w:after="0" w:line="240" w:lineRule="auto"/>
        <w:ind w:left="-567" w:right="142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FF1EF8">
        <w:rPr>
          <w:rFonts w:ascii="Times New Roman" w:eastAsia="Times New Roman" w:hAnsi="Times New Roman"/>
          <w:bCs/>
          <w:i/>
          <w:sz w:val="24"/>
          <w:szCs w:val="24"/>
        </w:rPr>
        <w:t>С</w:t>
      </w:r>
      <w:r w:rsidRPr="00510A1D">
        <w:rPr>
          <w:rFonts w:ascii="Times New Roman" w:eastAsia="Times New Roman" w:hAnsi="Times New Roman"/>
          <w:i/>
          <w:sz w:val="24"/>
          <w:szCs w:val="24"/>
        </w:rPr>
        <w:t>пециализированная организация</w:t>
      </w:r>
      <w:r w:rsidRPr="00510A1D">
        <w:rPr>
          <w:rFonts w:ascii="Times New Roman" w:eastAsia="Times New Roman" w:hAnsi="Times New Roman"/>
          <w:sz w:val="24"/>
          <w:szCs w:val="24"/>
        </w:rPr>
        <w:t xml:space="preserve"> – ООО СО «Тендер-Инфо». Юридический и почтовый адрес:    305029,   Россия,    г.    Курск,    ул.    Никитская, д. 1 В,    офис   208,     тел.  8 (4712) 73-47-70, </w:t>
      </w:r>
      <w:r w:rsidRPr="00510A1D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510A1D">
        <w:rPr>
          <w:rFonts w:ascii="Times New Roman" w:eastAsia="Times New Roman" w:hAnsi="Times New Roman"/>
          <w:sz w:val="24"/>
          <w:szCs w:val="24"/>
        </w:rPr>
        <w:t>-</w:t>
      </w:r>
      <w:r w:rsidRPr="00510A1D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510A1D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12" w:history="1">
        <w:r w:rsidRPr="00510A1D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tender</w:t>
        </w:r>
        <w:r w:rsidRPr="00510A1D">
          <w:rPr>
            <w:rStyle w:val="a3"/>
            <w:rFonts w:ascii="Times New Roman" w:eastAsia="Times New Roman" w:hAnsi="Times New Roman"/>
            <w:sz w:val="24"/>
            <w:szCs w:val="24"/>
          </w:rPr>
          <w:t>-</w:t>
        </w:r>
        <w:r w:rsidRPr="00510A1D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inf</w:t>
        </w:r>
        <w:r w:rsidRPr="00510A1D">
          <w:rPr>
            <w:rStyle w:val="a3"/>
            <w:rFonts w:ascii="Times New Roman" w:eastAsia="Times New Roman" w:hAnsi="Times New Roman"/>
            <w:sz w:val="24"/>
            <w:szCs w:val="24"/>
          </w:rPr>
          <w:t>@</w:t>
        </w:r>
        <w:r w:rsidRPr="00510A1D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bk</w:t>
        </w:r>
        <w:r w:rsidRPr="00510A1D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r w:rsidRPr="00510A1D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  <w:r w:rsidRPr="00510A1D">
        <w:rPr>
          <w:rFonts w:ascii="Times New Roman" w:eastAsia="Times New Roman" w:hAnsi="Times New Roman"/>
          <w:sz w:val="24"/>
          <w:szCs w:val="24"/>
        </w:rPr>
        <w:t>.</w:t>
      </w:r>
    </w:p>
    <w:p w:rsidR="005D5016" w:rsidRDefault="00D55DEC" w:rsidP="00585E55">
      <w:pPr>
        <w:tabs>
          <w:tab w:val="left" w:pos="567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</w:rPr>
        <w:t xml:space="preserve">Специализированная организация привлечена Организатором аукциона на основании </w:t>
      </w:r>
      <w:r w:rsidR="006D169D">
        <w:rPr>
          <w:rFonts w:ascii="Times New Roman" w:eastAsia="Times New Roman" w:hAnsi="Times New Roman"/>
          <w:sz w:val="24"/>
          <w:szCs w:val="24"/>
        </w:rPr>
        <w:t>договора</w:t>
      </w:r>
      <w:r w:rsidRPr="00510A1D">
        <w:rPr>
          <w:rFonts w:ascii="Times New Roman" w:eastAsia="Times New Roman" w:hAnsi="Times New Roman"/>
          <w:sz w:val="24"/>
          <w:szCs w:val="24"/>
        </w:rPr>
        <w:t xml:space="preserve"> для осуществления функций, связанных с </w:t>
      </w:r>
      <w:r w:rsidR="00E75144" w:rsidRPr="00510A1D">
        <w:rPr>
          <w:rFonts w:ascii="Times New Roman" w:eastAsia="Times New Roman" w:hAnsi="Times New Roman"/>
          <w:sz w:val="24"/>
          <w:szCs w:val="24"/>
        </w:rPr>
        <w:t xml:space="preserve">проведением </w:t>
      </w:r>
      <w:r w:rsidR="005D5016" w:rsidRPr="00510A1D">
        <w:rPr>
          <w:rFonts w:ascii="Times New Roman" w:eastAsia="Times New Roman" w:hAnsi="Times New Roman"/>
          <w:sz w:val="24"/>
          <w:szCs w:val="24"/>
        </w:rPr>
        <w:t>аукциона с использованием ГИС Торги и</w:t>
      </w:r>
      <w:r w:rsidR="00725020">
        <w:rPr>
          <w:rFonts w:ascii="Times New Roman" w:eastAsia="Times New Roman" w:hAnsi="Times New Roman"/>
          <w:sz w:val="24"/>
          <w:szCs w:val="24"/>
        </w:rPr>
        <w:t xml:space="preserve"> электронной торговой площадки.</w:t>
      </w:r>
    </w:p>
    <w:p w:rsidR="00E73733" w:rsidRPr="00510A1D" w:rsidRDefault="00E73733" w:rsidP="00585E55">
      <w:pPr>
        <w:tabs>
          <w:tab w:val="left" w:pos="567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55DEC" w:rsidRPr="00510A1D" w:rsidRDefault="00D55DEC" w:rsidP="00585E55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Оператор электронной площадки </w:t>
      </w:r>
      <w:r w:rsidR="00E75144" w:rsidRPr="00510A1D">
        <w:rPr>
          <w:rFonts w:ascii="Times New Roman" w:eastAsia="Times New Roman" w:hAnsi="Times New Roman"/>
          <w:i/>
          <w:kern w:val="1"/>
          <w:sz w:val="24"/>
          <w:szCs w:val="24"/>
        </w:rPr>
        <w:t>(Оператор)</w:t>
      </w:r>
      <w:r w:rsidR="00E75144"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акционерное общество «Единая электронная торговая площадка» (АО «ЕЭТП»),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Юридический адрес Оператора:   115114,     г. Москва,    ул. Кожевническая, д. 14, стр. 5, телефон: 8 (495) 276-16-26, e-mail: </w:t>
      </w:r>
      <w:hyperlink r:id="rId13" w:history="1">
        <w:r w:rsidRPr="00510A1D">
          <w:rPr>
            <w:rFonts w:ascii="Times New Roman" w:eastAsia="Times New Roman" w:hAnsi="Times New Roman"/>
            <w:color w:val="0000FF"/>
            <w:kern w:val="1"/>
            <w:sz w:val="24"/>
            <w:szCs w:val="24"/>
            <w:u w:val="single"/>
          </w:rPr>
          <w:t>info@roseltorg.ru</w:t>
        </w:r>
      </w:hyperlink>
      <w:r w:rsidRPr="00510A1D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7F45A5" w:rsidRPr="00510A1D" w:rsidRDefault="007F45A5" w:rsidP="00585E55">
      <w:pPr>
        <w:tabs>
          <w:tab w:val="left" w:pos="567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7F45A5" w:rsidRDefault="007F45A5" w:rsidP="00585E55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Сайт Оператора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сайт Оператора (включая все страницы), расположенный в сети «Интернет» по адресу </w:t>
      </w:r>
      <w:hyperlink r:id="rId14" w:history="1">
        <w:r w:rsidRPr="00510A1D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http://www.roseltorg.ru/</w:t>
        </w:r>
      </w:hyperlink>
      <w:r w:rsidR="00725020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2E5E68" w:rsidRPr="00510A1D" w:rsidRDefault="002E5E68" w:rsidP="00585E55">
      <w:pPr>
        <w:tabs>
          <w:tab w:val="left" w:pos="567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6F2F15" w:rsidRPr="00510A1D" w:rsidRDefault="006F2F15" w:rsidP="00585E55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Электронная торговая площадка (ЭТП)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программно-аппаратный комплекс, который обеспечивает проведение процедур в электронной форме на сайте в сети «Интернет» по адресу </w:t>
      </w:r>
      <w:hyperlink r:id="rId15" w:history="1">
        <w:r w:rsidRPr="00510A1D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https://178fz.roseltorg.ru</w:t>
        </w:r>
      </w:hyperlink>
      <w:r w:rsidR="00725020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A66DC6" w:rsidRPr="00510A1D" w:rsidRDefault="00A66DC6" w:rsidP="00585E55">
      <w:pPr>
        <w:tabs>
          <w:tab w:val="left" w:pos="567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A66DC6" w:rsidRPr="00510A1D" w:rsidRDefault="00A66DC6" w:rsidP="00585E55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-567" w:right="142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Автоматизированная система (АС Оператора)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– программно-аппаратный комплекс Оператора электронной площадки, разработанный в соответствии с требованиями действующего законодательства и предназначенный для проведения процедур в электронной форме.</w:t>
      </w:r>
    </w:p>
    <w:p w:rsidR="00964851" w:rsidRPr="00510A1D" w:rsidRDefault="00964851" w:rsidP="00585E55">
      <w:pPr>
        <w:pStyle w:val="ad"/>
        <w:spacing w:after="0"/>
        <w:ind w:left="-567" w:right="142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510A1D" w:rsidRDefault="00964851" w:rsidP="00585E55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-567" w:right="142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Закрытая часть АС Оператора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</w:t>
      </w:r>
      <w:r w:rsidR="006F2F15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Организаторов торгов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/Претендентов и размещенная в сети «Интернет» по адресу </w:t>
      </w:r>
      <w:hyperlink r:id="rId16" w:history="1">
        <w:r w:rsidRPr="00510A1D">
          <w:rPr>
            <w:rStyle w:val="a3"/>
            <w:rFonts w:ascii="Times New Roman" w:eastAsia="Times New Roman CYR" w:hAnsi="Times New Roman"/>
            <w:sz w:val="24"/>
            <w:szCs w:val="24"/>
            <w:lang w:eastAsia="en-US"/>
          </w:rPr>
          <w:t>https://178fz.roseltorg.ru</w:t>
        </w:r>
      </w:hyperlink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.</w:t>
      </w:r>
    </w:p>
    <w:p w:rsidR="00964851" w:rsidRPr="00510A1D" w:rsidRDefault="00964851" w:rsidP="00585E55">
      <w:pPr>
        <w:pStyle w:val="ad"/>
        <w:spacing w:after="0"/>
        <w:ind w:left="-567" w:right="142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510A1D" w:rsidRDefault="00964851" w:rsidP="00585E55">
      <w:pPr>
        <w:numPr>
          <w:ilvl w:val="1"/>
          <w:numId w:val="20"/>
        </w:numPr>
        <w:tabs>
          <w:tab w:val="left" w:pos="0"/>
          <w:tab w:val="left" w:pos="993"/>
        </w:tabs>
        <w:spacing w:after="0" w:line="240" w:lineRule="auto"/>
        <w:ind w:left="-567" w:right="142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Личный кабинет (ЛК)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 </w:t>
      </w:r>
      <w:r w:rsidR="002B58AB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Организатора </w:t>
      </w:r>
      <w:r w:rsidR="006F2F15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торгов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/Претендента.</w:t>
      </w:r>
    </w:p>
    <w:p w:rsidR="007F45A5" w:rsidRPr="00510A1D" w:rsidRDefault="007F45A5" w:rsidP="00585E55">
      <w:pPr>
        <w:tabs>
          <w:tab w:val="left" w:pos="0"/>
          <w:tab w:val="left" w:pos="993"/>
        </w:tabs>
        <w:spacing w:after="0" w:line="240" w:lineRule="auto"/>
        <w:ind w:left="-567" w:right="142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7F45A5" w:rsidRPr="00510A1D" w:rsidRDefault="007F45A5" w:rsidP="00585E55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-567" w:right="142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Лицевой счет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– счет, открываемый Оператором Претенденту на основании его заявления, направляемого Оператору в процессе прохождения процедуры регистрации (аккредитации) на электронной площадке в качестве Претендента, используемый для учета свободных (неблокированных) денежных средств Претендента, перечисленных на Счет Оператора электронной площадки в целях обеспечения участия в процедурах, а так же денежных средств, блокированных на счете Претендента в соответствии с положениями настоящего Регламента.</w:t>
      </w:r>
    </w:p>
    <w:p w:rsidR="006F2F15" w:rsidRPr="00510A1D" w:rsidRDefault="006F2F15" w:rsidP="00585E55">
      <w:pPr>
        <w:pStyle w:val="ad"/>
        <w:spacing w:after="0"/>
        <w:ind w:left="-567" w:right="142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697A26" w:rsidRPr="00697A26" w:rsidRDefault="00A66DC6" w:rsidP="00585E55">
      <w:pPr>
        <w:numPr>
          <w:ilvl w:val="1"/>
          <w:numId w:val="20"/>
        </w:numPr>
        <w:tabs>
          <w:tab w:val="left" w:pos="567"/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eastAsia="Times New Roman CYR" w:hAnsi="Times New Roman"/>
          <w:color w:val="000000"/>
          <w:szCs w:val="24"/>
          <w:lang w:eastAsia="en-US"/>
        </w:rPr>
      </w:pPr>
      <w:r w:rsidRPr="00510A1D">
        <w:rPr>
          <w:rFonts w:ascii="Times New Roman" w:eastAsia="Times New Roman" w:hAnsi="Times New Roman"/>
          <w:i/>
          <w:sz w:val="24"/>
          <w:lang w:eastAsia="en-US"/>
        </w:rPr>
        <w:t>Официальный сайт Российской Федерации в информационно – телекоммуникационной сети «Интернет» (</w:t>
      </w:r>
      <w:r w:rsidR="0084756E" w:rsidRPr="00510A1D">
        <w:rPr>
          <w:rFonts w:ascii="Times New Roman" w:eastAsia="Times New Roman" w:hAnsi="Times New Roman"/>
          <w:i/>
          <w:sz w:val="24"/>
          <w:lang w:eastAsia="en-US"/>
        </w:rPr>
        <w:t>ГИС Торги, официальный сайт торгов</w:t>
      </w:r>
      <w:r w:rsidRPr="00510A1D">
        <w:rPr>
          <w:rFonts w:ascii="Times New Roman" w:eastAsia="Times New Roman" w:hAnsi="Times New Roman"/>
          <w:i/>
          <w:sz w:val="24"/>
          <w:lang w:eastAsia="en-US"/>
        </w:rPr>
        <w:t>)</w:t>
      </w:r>
      <w:r w:rsidR="00697A26">
        <w:rPr>
          <w:rFonts w:ascii="Times New Roman" w:eastAsia="Times New Roman" w:hAnsi="Times New Roman"/>
          <w:b/>
          <w:sz w:val="24"/>
          <w:lang w:eastAsia="en-US"/>
        </w:rPr>
        <w:t>–</w:t>
      </w:r>
      <w:r w:rsidRPr="00510A1D">
        <w:rPr>
          <w:rFonts w:ascii="Times New Roman" w:eastAsia="Times New Roman" w:hAnsi="Times New Roman"/>
          <w:sz w:val="24"/>
          <w:lang w:eastAsia="en-US"/>
        </w:rPr>
        <w:t xml:space="preserve"> государственная информационная система в части обеспечения проведения торгов и размещения информации и документов в информационно – телекоммуникационной сети «Интернет» </w:t>
      </w:r>
      <w:hyperlink r:id="rId17" w:history="1">
        <w:r w:rsidR="00697A26" w:rsidRPr="00CD793B">
          <w:rPr>
            <w:rStyle w:val="a3"/>
            <w:rFonts w:ascii="Times New Roman" w:eastAsia="Times New Roman" w:hAnsi="Times New Roman"/>
            <w:sz w:val="24"/>
            <w:lang w:eastAsia="en-US"/>
          </w:rPr>
          <w:t>https://www.torgi.gov.ru/</w:t>
        </w:r>
      </w:hyperlink>
      <w:r w:rsidR="00697A26">
        <w:rPr>
          <w:rFonts w:ascii="Times New Roman" w:eastAsia="Times New Roman" w:hAnsi="Times New Roman"/>
          <w:sz w:val="24"/>
          <w:lang w:eastAsia="en-US"/>
        </w:rPr>
        <w:t>.</w:t>
      </w:r>
    </w:p>
    <w:p w:rsidR="00A55751" w:rsidRPr="00510A1D" w:rsidRDefault="00A55751" w:rsidP="00585E55">
      <w:pPr>
        <w:pStyle w:val="ad"/>
        <w:spacing w:after="0" w:line="240" w:lineRule="auto"/>
        <w:ind w:left="-567" w:right="142" w:firstLine="709"/>
        <w:rPr>
          <w:rFonts w:ascii="Times New Roman" w:eastAsia="Times New Roman CYR" w:hAnsi="Times New Roman"/>
          <w:color w:val="000000"/>
          <w:szCs w:val="24"/>
          <w:lang w:eastAsia="en-US"/>
        </w:rPr>
      </w:pPr>
    </w:p>
    <w:p w:rsidR="00D55DEC" w:rsidRPr="00510A1D" w:rsidRDefault="00C14EC2" w:rsidP="00585E55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Претендент</w:t>
      </w:r>
      <w:r w:rsidR="006F2F15" w:rsidRPr="00510A1D">
        <w:rPr>
          <w:rFonts w:ascii="Times New Roman" w:eastAsia="Times New Roman" w:hAnsi="Times New Roman"/>
          <w:i/>
          <w:kern w:val="1"/>
          <w:sz w:val="24"/>
          <w:szCs w:val="24"/>
        </w:rPr>
        <w:t>,</w:t>
      </w: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 Заявитель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(аккредитованное) на электронной площадке с правом подачи заявки на участие в процедурах, объявленных </w:t>
      </w:r>
      <w:r w:rsidR="002B58AB"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Организатором </w:t>
      </w:r>
      <w:r w:rsidR="006F2F15" w:rsidRPr="00510A1D">
        <w:rPr>
          <w:rFonts w:ascii="Times New Roman" w:eastAsia="Times New Roman" w:hAnsi="Times New Roman"/>
          <w:kern w:val="1"/>
          <w:sz w:val="24"/>
          <w:szCs w:val="24"/>
        </w:rPr>
        <w:t>торгов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48480D" w:rsidRPr="00510A1D" w:rsidRDefault="0048480D" w:rsidP="00585E55">
      <w:pPr>
        <w:pStyle w:val="ad"/>
        <w:spacing w:after="0" w:line="240" w:lineRule="auto"/>
        <w:ind w:left="-567" w:right="142" w:firstLine="709"/>
        <w:rPr>
          <w:rFonts w:ascii="Times New Roman" w:eastAsia="Times New Roman" w:hAnsi="Times New Roman"/>
          <w:kern w:val="1"/>
          <w:sz w:val="24"/>
          <w:szCs w:val="24"/>
        </w:rPr>
      </w:pPr>
    </w:p>
    <w:p w:rsidR="0048480D" w:rsidRPr="00510A1D" w:rsidRDefault="0048480D" w:rsidP="00585E55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Участник аукциона (Участник)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Претендент, подавший заявку на участие в аукционе и допущенный Продавцом к участию в аукционе по итогам рассмотрения поданной заявки.</w:t>
      </w:r>
    </w:p>
    <w:p w:rsidR="0055154A" w:rsidRPr="00510A1D" w:rsidRDefault="0055154A" w:rsidP="00585E55">
      <w:pPr>
        <w:widowControl w:val="0"/>
        <w:suppressAutoHyphens w:val="0"/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:rsidR="00E75144" w:rsidRPr="00510A1D" w:rsidRDefault="009551BD" w:rsidP="00585E55">
      <w:pPr>
        <w:pStyle w:val="ad"/>
        <w:numPr>
          <w:ilvl w:val="0"/>
          <w:numId w:val="20"/>
        </w:numPr>
        <w:tabs>
          <w:tab w:val="left" w:pos="1276"/>
        </w:tabs>
        <w:spacing w:after="0" w:line="240" w:lineRule="auto"/>
        <w:ind w:left="-567" w:right="142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</w:t>
      </w:r>
      <w:r w:rsidR="005B5CF8">
        <w:rPr>
          <w:rFonts w:ascii="Times New Roman" w:hAnsi="Times New Roman"/>
          <w:sz w:val="24"/>
          <w:szCs w:val="24"/>
        </w:rPr>
        <w:t>Я О ЗЕМЕЛЬН</w:t>
      </w:r>
      <w:r w:rsidR="00FF3703">
        <w:rPr>
          <w:rFonts w:ascii="Times New Roman" w:hAnsi="Times New Roman"/>
          <w:sz w:val="24"/>
          <w:szCs w:val="24"/>
        </w:rPr>
        <w:t>ОМ</w:t>
      </w:r>
      <w:r w:rsidR="005B5CF8">
        <w:rPr>
          <w:rFonts w:ascii="Times New Roman" w:hAnsi="Times New Roman"/>
          <w:sz w:val="24"/>
          <w:szCs w:val="24"/>
        </w:rPr>
        <w:t xml:space="preserve"> УЧАСТК</w:t>
      </w:r>
      <w:r w:rsidR="00FF3703">
        <w:rPr>
          <w:rFonts w:ascii="Times New Roman" w:hAnsi="Times New Roman"/>
          <w:sz w:val="24"/>
          <w:szCs w:val="24"/>
        </w:rPr>
        <w:t>Е</w:t>
      </w:r>
    </w:p>
    <w:p w:rsidR="00450D10" w:rsidRDefault="00450D10" w:rsidP="00585E55">
      <w:pPr>
        <w:tabs>
          <w:tab w:val="left" w:pos="3261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9E1928" w:rsidRDefault="00ED2474" w:rsidP="00585E55">
      <w:pPr>
        <w:tabs>
          <w:tab w:val="left" w:pos="3261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9E1928">
        <w:rPr>
          <w:rFonts w:ascii="Times New Roman" w:hAnsi="Times New Roman"/>
          <w:sz w:val="24"/>
          <w:szCs w:val="24"/>
        </w:rPr>
        <w:t xml:space="preserve">2.1. </w:t>
      </w:r>
      <w:r w:rsidR="00FF3703">
        <w:rPr>
          <w:rFonts w:ascii="Times New Roman" w:hAnsi="Times New Roman"/>
          <w:sz w:val="24"/>
          <w:szCs w:val="24"/>
        </w:rPr>
        <w:t>З</w:t>
      </w:r>
      <w:r w:rsidR="00FF3703" w:rsidRPr="00FF3703">
        <w:rPr>
          <w:rFonts w:ascii="Times New Roman" w:hAnsi="Times New Roman"/>
          <w:sz w:val="24"/>
          <w:szCs w:val="24"/>
        </w:rPr>
        <w:t>емельн</w:t>
      </w:r>
      <w:r w:rsidR="00FF3703">
        <w:rPr>
          <w:rFonts w:ascii="Times New Roman" w:hAnsi="Times New Roman"/>
          <w:sz w:val="24"/>
          <w:szCs w:val="24"/>
        </w:rPr>
        <w:t>ый</w:t>
      </w:r>
      <w:r w:rsidR="00FF3703" w:rsidRPr="00FF3703">
        <w:rPr>
          <w:rFonts w:ascii="Times New Roman" w:hAnsi="Times New Roman"/>
          <w:sz w:val="24"/>
          <w:szCs w:val="24"/>
        </w:rPr>
        <w:t xml:space="preserve"> участ</w:t>
      </w:r>
      <w:r w:rsidR="00FF3703">
        <w:rPr>
          <w:rFonts w:ascii="Times New Roman" w:hAnsi="Times New Roman"/>
          <w:sz w:val="24"/>
          <w:szCs w:val="24"/>
        </w:rPr>
        <w:t>ок</w:t>
      </w:r>
      <w:r w:rsidR="00FF3703" w:rsidRPr="00FF3703">
        <w:rPr>
          <w:rFonts w:ascii="Times New Roman" w:hAnsi="Times New Roman"/>
          <w:sz w:val="24"/>
          <w:szCs w:val="24"/>
        </w:rPr>
        <w:t xml:space="preserve"> из земель </w:t>
      </w:r>
      <w:r w:rsidR="00FF3703" w:rsidRPr="00FF3703">
        <w:rPr>
          <w:rFonts w:ascii="Times New Roman" w:hAnsi="Times New Roman"/>
          <w:bCs/>
          <w:sz w:val="24"/>
          <w:szCs w:val="24"/>
        </w:rPr>
        <w:t>сельскохозяйственного назначения</w:t>
      </w:r>
      <w:r w:rsidR="00FF3703" w:rsidRPr="00FF3703">
        <w:rPr>
          <w:rFonts w:ascii="Times New Roman" w:hAnsi="Times New Roman"/>
          <w:sz w:val="24"/>
          <w:szCs w:val="24"/>
        </w:rPr>
        <w:t>, находящ</w:t>
      </w:r>
      <w:r w:rsidR="00FF3703">
        <w:rPr>
          <w:rFonts w:ascii="Times New Roman" w:hAnsi="Times New Roman"/>
          <w:sz w:val="24"/>
          <w:szCs w:val="24"/>
        </w:rPr>
        <w:t>ийся</w:t>
      </w:r>
      <w:r w:rsidR="00FF3703" w:rsidRPr="00FF3703">
        <w:rPr>
          <w:rFonts w:ascii="Times New Roman" w:hAnsi="Times New Roman"/>
          <w:sz w:val="24"/>
          <w:szCs w:val="24"/>
        </w:rPr>
        <w:t xml:space="preserve"> в собственности муниципального образования «Винниковский сельсовет» Курского района Курской области, с кадастровым номером </w:t>
      </w:r>
      <w:r w:rsidR="00FF3703" w:rsidRPr="00FF3703">
        <w:rPr>
          <w:rFonts w:ascii="Times New Roman" w:hAnsi="Times New Roman"/>
          <w:bCs/>
          <w:sz w:val="24"/>
          <w:szCs w:val="24"/>
        </w:rPr>
        <w:t>46:11:000000:2466</w:t>
      </w:r>
      <w:r w:rsidR="00585E55">
        <w:rPr>
          <w:rFonts w:ascii="Times New Roman" w:hAnsi="Times New Roman"/>
          <w:sz w:val="24"/>
          <w:szCs w:val="24"/>
        </w:rPr>
        <w:t xml:space="preserve">, площадью </w:t>
      </w:r>
      <w:bookmarkStart w:id="0" w:name="_GoBack"/>
      <w:bookmarkEnd w:id="0"/>
      <w:r w:rsidR="00FF3703" w:rsidRPr="00FF3703">
        <w:rPr>
          <w:rFonts w:ascii="Times New Roman" w:hAnsi="Times New Roman"/>
          <w:sz w:val="24"/>
          <w:szCs w:val="24"/>
        </w:rPr>
        <w:t>72 900 +/- 2362,5 кв.м., разрешенное использование – для сельскохозяйственного производства. Местоположение установлено относительно ориентира, расположенного в границах участка. Почтовый адрес ориентира: Курская область, Курский район, Винниковский сельсовет, с. 1-е Винниково</w:t>
      </w:r>
      <w:r w:rsidR="00D55DEC" w:rsidRPr="009E1928">
        <w:rPr>
          <w:rFonts w:ascii="Times New Roman" w:hAnsi="Times New Roman"/>
          <w:sz w:val="24"/>
          <w:szCs w:val="24"/>
        </w:rPr>
        <w:t>.</w:t>
      </w:r>
    </w:p>
    <w:p w:rsidR="004E7045" w:rsidRPr="009323EF" w:rsidRDefault="004E7045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9323EF" w:rsidRPr="00F830FA" w:rsidRDefault="00FF3703" w:rsidP="00585E55">
      <w:pPr>
        <w:tabs>
          <w:tab w:val="left" w:pos="3261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</w:t>
      </w:r>
      <w:r w:rsidR="005764FB" w:rsidRPr="00D46A4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55DEC" w:rsidRPr="002F1411">
        <w:rPr>
          <w:rFonts w:ascii="Times New Roman" w:hAnsi="Times New Roman"/>
          <w:i/>
          <w:sz w:val="24"/>
          <w:szCs w:val="24"/>
        </w:rPr>
        <w:t>Начальный (минимальный) размер ежегодной арендной платы</w:t>
      </w:r>
      <w:r w:rsidR="00472522" w:rsidRPr="002F1411">
        <w:rPr>
          <w:rFonts w:ascii="Times New Roman" w:hAnsi="Times New Roman"/>
          <w:sz w:val="24"/>
          <w:szCs w:val="24"/>
        </w:rPr>
        <w:t xml:space="preserve"> за земельный</w:t>
      </w:r>
      <w:r w:rsidR="00D55DEC" w:rsidRPr="002F1411">
        <w:rPr>
          <w:rFonts w:ascii="Times New Roman" w:hAnsi="Times New Roman"/>
          <w:sz w:val="24"/>
          <w:szCs w:val="24"/>
        </w:rPr>
        <w:t xml:space="preserve"> участ</w:t>
      </w:r>
      <w:r w:rsidR="00472522" w:rsidRPr="002F1411">
        <w:rPr>
          <w:rFonts w:ascii="Times New Roman" w:hAnsi="Times New Roman"/>
          <w:sz w:val="24"/>
          <w:szCs w:val="24"/>
        </w:rPr>
        <w:t>о</w:t>
      </w:r>
      <w:r w:rsidR="00472522" w:rsidRPr="00F830FA">
        <w:rPr>
          <w:rFonts w:ascii="Times New Roman" w:hAnsi="Times New Roman"/>
          <w:sz w:val="24"/>
          <w:szCs w:val="24"/>
        </w:rPr>
        <w:t>к</w:t>
      </w:r>
      <w:r w:rsidR="00D55DEC" w:rsidRPr="00F830FA">
        <w:rPr>
          <w:rFonts w:ascii="Times New Roman" w:hAnsi="Times New Roman"/>
          <w:sz w:val="24"/>
          <w:szCs w:val="24"/>
        </w:rPr>
        <w:t xml:space="preserve"> установлен на основании пункта 14 ст. 39.11 Земельног</w:t>
      </w:r>
      <w:r w:rsidR="00725020" w:rsidRPr="00F830FA">
        <w:rPr>
          <w:rFonts w:ascii="Times New Roman" w:hAnsi="Times New Roman"/>
          <w:sz w:val="24"/>
          <w:szCs w:val="24"/>
        </w:rPr>
        <w:t>о кодекса Российской Федерации</w:t>
      </w:r>
      <w:r w:rsidR="0033274C" w:rsidRPr="00F830FA">
        <w:rPr>
          <w:rFonts w:ascii="Times New Roman" w:hAnsi="Times New Roman"/>
          <w:sz w:val="24"/>
          <w:szCs w:val="24"/>
        </w:rPr>
        <w:t xml:space="preserve">, </w:t>
      </w:r>
      <w:r w:rsidR="00353FAC" w:rsidRPr="00353FAC">
        <w:rPr>
          <w:rFonts w:ascii="Times New Roman" w:hAnsi="Times New Roman"/>
          <w:sz w:val="24"/>
          <w:szCs w:val="24"/>
        </w:rPr>
        <w:t xml:space="preserve">согласно Отчету№ 2398 от 26.11.2022 г. «Об определении рыночной стоимости арендной платы за земельный участок», выполненному независимым оценщиком Гололобовым М.Ю., </w:t>
      </w:r>
      <w:r w:rsidR="00353FAC">
        <w:rPr>
          <w:rFonts w:ascii="Times New Roman" w:hAnsi="Times New Roman"/>
          <w:sz w:val="24"/>
          <w:szCs w:val="24"/>
        </w:rPr>
        <w:t>и</w:t>
      </w:r>
      <w:r w:rsidR="00353FAC" w:rsidRPr="00353FAC">
        <w:rPr>
          <w:rFonts w:ascii="Times New Roman" w:hAnsi="Times New Roman"/>
          <w:sz w:val="24"/>
          <w:szCs w:val="24"/>
        </w:rPr>
        <w:t xml:space="preserve"> составляет: </w:t>
      </w:r>
      <w:r w:rsidR="00353FAC" w:rsidRPr="00353FAC">
        <w:rPr>
          <w:rFonts w:ascii="Times New Roman" w:hAnsi="Times New Roman"/>
          <w:b/>
          <w:sz w:val="24"/>
          <w:szCs w:val="24"/>
        </w:rPr>
        <w:t>29 768 (Двадцать девять тысяч семьсот шестьдесят восемь) руб. 00 коп. в год (без НДС).</w:t>
      </w:r>
    </w:p>
    <w:p w:rsidR="00F830FA" w:rsidRPr="00F830FA" w:rsidRDefault="00F830FA" w:rsidP="00585E55">
      <w:pPr>
        <w:tabs>
          <w:tab w:val="left" w:pos="3261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10A1D" w:rsidRDefault="00D55DEC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По результатам аукциона на право заключения договор</w:t>
      </w:r>
      <w:r w:rsidR="004370BF">
        <w:rPr>
          <w:rFonts w:ascii="Times New Roman" w:hAnsi="Times New Roman"/>
          <w:sz w:val="24"/>
          <w:szCs w:val="24"/>
        </w:rPr>
        <w:t>а</w:t>
      </w:r>
      <w:r w:rsidRPr="00510A1D">
        <w:rPr>
          <w:rFonts w:ascii="Times New Roman" w:hAnsi="Times New Roman"/>
          <w:sz w:val="24"/>
          <w:szCs w:val="24"/>
        </w:rPr>
        <w:t xml:space="preserve"> аренды земельн</w:t>
      </w:r>
      <w:r w:rsidR="004370BF">
        <w:rPr>
          <w:rFonts w:ascii="Times New Roman" w:hAnsi="Times New Roman"/>
          <w:sz w:val="24"/>
          <w:szCs w:val="24"/>
        </w:rPr>
        <w:t>ого</w:t>
      </w:r>
      <w:r w:rsidRPr="00510A1D">
        <w:rPr>
          <w:rFonts w:ascii="Times New Roman" w:hAnsi="Times New Roman"/>
          <w:sz w:val="24"/>
          <w:szCs w:val="24"/>
        </w:rPr>
        <w:t xml:space="preserve"> участк</w:t>
      </w:r>
      <w:r w:rsidR="004370BF">
        <w:rPr>
          <w:rFonts w:ascii="Times New Roman" w:hAnsi="Times New Roman"/>
          <w:sz w:val="24"/>
          <w:szCs w:val="24"/>
        </w:rPr>
        <w:t xml:space="preserve">а </w:t>
      </w:r>
      <w:r w:rsidRPr="00510A1D">
        <w:rPr>
          <w:rFonts w:ascii="Times New Roman" w:hAnsi="Times New Roman"/>
          <w:sz w:val="24"/>
          <w:szCs w:val="24"/>
        </w:rPr>
        <w:t>определяется ежегодный размер арендной платы.</w:t>
      </w:r>
    </w:p>
    <w:p w:rsidR="00AD0E81" w:rsidRDefault="00AD0E81" w:rsidP="00585E55">
      <w:pPr>
        <w:tabs>
          <w:tab w:val="left" w:pos="851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5DEC" w:rsidRPr="00510A1D" w:rsidRDefault="00706632" w:rsidP="00585E55">
      <w:pPr>
        <w:tabs>
          <w:tab w:val="left" w:pos="851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2.5</w:t>
      </w:r>
      <w:r w:rsidR="00D55DEC" w:rsidRPr="00510A1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55DEC" w:rsidRPr="00510A1D">
        <w:rPr>
          <w:rFonts w:ascii="Times New Roman" w:hAnsi="Times New Roman"/>
          <w:i/>
          <w:sz w:val="24"/>
          <w:szCs w:val="24"/>
        </w:rPr>
        <w:t>Срок аренды земельн</w:t>
      </w:r>
      <w:r w:rsidR="004370BF">
        <w:rPr>
          <w:rFonts w:ascii="Times New Roman" w:hAnsi="Times New Roman"/>
          <w:i/>
          <w:sz w:val="24"/>
          <w:szCs w:val="24"/>
        </w:rPr>
        <w:t>ого</w:t>
      </w:r>
      <w:r w:rsidR="00D55DEC" w:rsidRPr="00510A1D">
        <w:rPr>
          <w:rFonts w:ascii="Times New Roman" w:hAnsi="Times New Roman"/>
          <w:i/>
          <w:sz w:val="24"/>
          <w:szCs w:val="24"/>
        </w:rPr>
        <w:t>участк</w:t>
      </w:r>
      <w:r w:rsidR="004370BF">
        <w:rPr>
          <w:rFonts w:ascii="Times New Roman" w:hAnsi="Times New Roman"/>
          <w:i/>
          <w:sz w:val="24"/>
          <w:szCs w:val="24"/>
        </w:rPr>
        <w:t>а</w:t>
      </w:r>
      <w:r w:rsidR="00D55DEC" w:rsidRPr="00510A1D">
        <w:rPr>
          <w:rFonts w:ascii="Times New Roman" w:hAnsi="Times New Roman"/>
          <w:i/>
          <w:sz w:val="24"/>
          <w:szCs w:val="24"/>
        </w:rPr>
        <w:t>:</w:t>
      </w:r>
      <w:r w:rsidR="00445B5B" w:rsidRPr="00353FAC">
        <w:rPr>
          <w:rFonts w:ascii="Times New Roman" w:hAnsi="Times New Roman"/>
          <w:b/>
          <w:sz w:val="24"/>
          <w:szCs w:val="24"/>
          <w:highlight w:val="yellow"/>
        </w:rPr>
        <w:t xml:space="preserve">5 </w:t>
      </w:r>
      <w:r w:rsidR="00D55DEC" w:rsidRPr="00353FAC">
        <w:rPr>
          <w:rFonts w:ascii="Times New Roman" w:hAnsi="Times New Roman"/>
          <w:b/>
          <w:sz w:val="24"/>
          <w:szCs w:val="24"/>
          <w:highlight w:val="yellow"/>
        </w:rPr>
        <w:t>(</w:t>
      </w:r>
      <w:r w:rsidR="00445B5B" w:rsidRPr="00353FAC">
        <w:rPr>
          <w:rFonts w:ascii="Times New Roman" w:hAnsi="Times New Roman"/>
          <w:b/>
          <w:sz w:val="24"/>
          <w:szCs w:val="24"/>
          <w:highlight w:val="yellow"/>
        </w:rPr>
        <w:t>Пять</w:t>
      </w:r>
      <w:r w:rsidR="00D55DEC" w:rsidRPr="00353FAC">
        <w:rPr>
          <w:rFonts w:ascii="Times New Roman" w:hAnsi="Times New Roman"/>
          <w:b/>
          <w:sz w:val="24"/>
          <w:szCs w:val="24"/>
          <w:highlight w:val="yellow"/>
        </w:rPr>
        <w:t xml:space="preserve">) </w:t>
      </w:r>
      <w:r w:rsidR="002F1411" w:rsidRPr="00353FAC">
        <w:rPr>
          <w:rFonts w:ascii="Times New Roman" w:hAnsi="Times New Roman"/>
          <w:b/>
          <w:sz w:val="24"/>
          <w:szCs w:val="24"/>
          <w:highlight w:val="yellow"/>
        </w:rPr>
        <w:t>лет</w:t>
      </w:r>
      <w:r w:rsidR="001A709F">
        <w:rPr>
          <w:rFonts w:ascii="Times New Roman" w:hAnsi="Times New Roman"/>
          <w:sz w:val="24"/>
          <w:szCs w:val="24"/>
        </w:rPr>
        <w:t xml:space="preserve"> с даты</w:t>
      </w:r>
      <w:r w:rsidR="00D55DEC" w:rsidRPr="00510A1D">
        <w:rPr>
          <w:rFonts w:ascii="Times New Roman" w:hAnsi="Times New Roman"/>
          <w:sz w:val="24"/>
          <w:szCs w:val="24"/>
        </w:rPr>
        <w:t xml:space="preserve"> заключения договор</w:t>
      </w:r>
      <w:r w:rsidR="004370BF">
        <w:rPr>
          <w:rFonts w:ascii="Times New Roman" w:hAnsi="Times New Roman"/>
          <w:sz w:val="24"/>
          <w:szCs w:val="24"/>
        </w:rPr>
        <w:t>а</w:t>
      </w:r>
      <w:r w:rsidR="00D55DEC" w:rsidRPr="00510A1D">
        <w:rPr>
          <w:rFonts w:ascii="Times New Roman" w:hAnsi="Times New Roman"/>
          <w:sz w:val="24"/>
          <w:szCs w:val="24"/>
        </w:rPr>
        <w:t>аренды земельн</w:t>
      </w:r>
      <w:r w:rsidR="004370BF">
        <w:rPr>
          <w:rFonts w:ascii="Times New Roman" w:hAnsi="Times New Roman"/>
          <w:sz w:val="24"/>
          <w:szCs w:val="24"/>
        </w:rPr>
        <w:t>ого</w:t>
      </w:r>
      <w:r w:rsidR="00D55DEC" w:rsidRPr="00510A1D">
        <w:rPr>
          <w:rFonts w:ascii="Times New Roman" w:hAnsi="Times New Roman"/>
          <w:sz w:val="24"/>
          <w:szCs w:val="24"/>
        </w:rPr>
        <w:t>участк</w:t>
      </w:r>
      <w:r w:rsidR="004370BF">
        <w:rPr>
          <w:rFonts w:ascii="Times New Roman" w:hAnsi="Times New Roman"/>
          <w:sz w:val="24"/>
          <w:szCs w:val="24"/>
        </w:rPr>
        <w:t>а</w:t>
      </w:r>
      <w:r w:rsidR="00D55DEC" w:rsidRPr="00510A1D">
        <w:rPr>
          <w:rFonts w:ascii="Times New Roman" w:hAnsi="Times New Roman"/>
          <w:sz w:val="24"/>
          <w:szCs w:val="24"/>
        </w:rPr>
        <w:t>.</w:t>
      </w:r>
    </w:p>
    <w:p w:rsidR="001214A0" w:rsidRPr="00510A1D" w:rsidRDefault="001214A0" w:rsidP="00585E55">
      <w:pPr>
        <w:tabs>
          <w:tab w:val="left" w:pos="851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445B5B" w:rsidRPr="00445B5B" w:rsidRDefault="00706632" w:rsidP="00585E55">
      <w:pPr>
        <w:tabs>
          <w:tab w:val="left" w:pos="851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1214A0" w:rsidRPr="00510A1D">
        <w:rPr>
          <w:rFonts w:ascii="Times New Roman" w:hAnsi="Times New Roman"/>
          <w:sz w:val="24"/>
          <w:szCs w:val="24"/>
        </w:rPr>
        <w:t xml:space="preserve">. </w:t>
      </w:r>
      <w:r w:rsidR="009323EF" w:rsidRPr="00510A1D">
        <w:rPr>
          <w:rFonts w:ascii="Times New Roman" w:hAnsi="Times New Roman"/>
          <w:sz w:val="24"/>
          <w:szCs w:val="24"/>
        </w:rPr>
        <w:t>Осмотр земельн</w:t>
      </w:r>
      <w:r w:rsidR="003F26D7">
        <w:rPr>
          <w:rFonts w:ascii="Times New Roman" w:hAnsi="Times New Roman"/>
          <w:sz w:val="24"/>
          <w:szCs w:val="24"/>
        </w:rPr>
        <w:t>ого</w:t>
      </w:r>
      <w:r w:rsidR="009323EF" w:rsidRPr="00510A1D">
        <w:rPr>
          <w:rFonts w:ascii="Times New Roman" w:hAnsi="Times New Roman"/>
          <w:sz w:val="24"/>
          <w:szCs w:val="24"/>
        </w:rPr>
        <w:t xml:space="preserve"> участк</w:t>
      </w:r>
      <w:r w:rsidR="003F26D7">
        <w:rPr>
          <w:rFonts w:ascii="Times New Roman" w:hAnsi="Times New Roman"/>
          <w:sz w:val="24"/>
          <w:szCs w:val="24"/>
        </w:rPr>
        <w:t>а</w:t>
      </w:r>
      <w:r w:rsidR="009323EF" w:rsidRPr="00510A1D">
        <w:rPr>
          <w:rFonts w:ascii="Times New Roman" w:hAnsi="Times New Roman"/>
          <w:sz w:val="24"/>
          <w:szCs w:val="24"/>
        </w:rPr>
        <w:t xml:space="preserve"> на местности осуществляется по средам с 14.00 до 17.00 мин. по </w:t>
      </w:r>
      <w:r w:rsidR="009323EF" w:rsidRPr="00C6261B">
        <w:rPr>
          <w:rFonts w:ascii="Times New Roman" w:hAnsi="Times New Roman"/>
          <w:sz w:val="24"/>
          <w:szCs w:val="24"/>
        </w:rPr>
        <w:t>предварительной договоренности. Проезд для осмотра земельн</w:t>
      </w:r>
      <w:r w:rsidR="003F26D7">
        <w:rPr>
          <w:rFonts w:ascii="Times New Roman" w:hAnsi="Times New Roman"/>
          <w:sz w:val="24"/>
          <w:szCs w:val="24"/>
        </w:rPr>
        <w:t>ого</w:t>
      </w:r>
      <w:r w:rsidR="00F830FA">
        <w:rPr>
          <w:rFonts w:ascii="Times New Roman" w:hAnsi="Times New Roman"/>
          <w:sz w:val="24"/>
          <w:szCs w:val="24"/>
        </w:rPr>
        <w:t xml:space="preserve"> участков</w:t>
      </w:r>
      <w:r w:rsidR="009323EF" w:rsidRPr="00C6261B">
        <w:rPr>
          <w:rFonts w:ascii="Times New Roman" w:hAnsi="Times New Roman"/>
          <w:sz w:val="24"/>
          <w:szCs w:val="24"/>
        </w:rPr>
        <w:t xml:space="preserve"> на местности осуществляется на транспорте заявителя. </w:t>
      </w:r>
      <w:r w:rsidR="009323EF" w:rsidRPr="00353FAC">
        <w:rPr>
          <w:rFonts w:ascii="Times New Roman" w:hAnsi="Times New Roman"/>
          <w:sz w:val="24"/>
          <w:szCs w:val="24"/>
          <w:highlight w:val="yellow"/>
        </w:rPr>
        <w:t xml:space="preserve">Контактное лицо: </w:t>
      </w:r>
      <w:r w:rsidR="00353FAC" w:rsidRPr="00353FAC">
        <w:rPr>
          <w:rFonts w:ascii="Times New Roman" w:hAnsi="Times New Roman"/>
          <w:sz w:val="24"/>
          <w:szCs w:val="24"/>
          <w:highlight w:val="yellow"/>
        </w:rPr>
        <w:t>ФИО</w:t>
      </w:r>
      <w:r w:rsidR="00445B5B" w:rsidRPr="00353FAC">
        <w:rPr>
          <w:rFonts w:ascii="Times New Roman" w:hAnsi="Times New Roman"/>
          <w:sz w:val="24"/>
          <w:szCs w:val="24"/>
          <w:highlight w:val="yellow"/>
        </w:rPr>
        <w:t xml:space="preserve">, телефон </w:t>
      </w:r>
      <w:r w:rsidR="00353FAC" w:rsidRPr="00353FAC">
        <w:rPr>
          <w:rFonts w:ascii="Times New Roman" w:hAnsi="Times New Roman"/>
          <w:bCs/>
          <w:iCs/>
          <w:sz w:val="24"/>
          <w:szCs w:val="24"/>
          <w:highlight w:val="yellow"/>
        </w:rPr>
        <w:t>+7(4712) 59-40-34</w:t>
      </w:r>
      <w:r w:rsidR="00445B5B" w:rsidRPr="00353FAC">
        <w:rPr>
          <w:rFonts w:ascii="Times New Roman" w:hAnsi="Times New Roman"/>
          <w:sz w:val="24"/>
          <w:szCs w:val="24"/>
          <w:highlight w:val="yellow"/>
        </w:rPr>
        <w:t>.</w:t>
      </w:r>
    </w:p>
    <w:p w:rsidR="00353FAC" w:rsidRDefault="00353FAC" w:rsidP="00585E55">
      <w:pPr>
        <w:tabs>
          <w:tab w:val="left" w:pos="851"/>
        </w:tabs>
        <w:spacing w:after="0" w:line="240" w:lineRule="auto"/>
        <w:ind w:left="-567" w:right="142" w:firstLine="709"/>
        <w:rPr>
          <w:rFonts w:ascii="Times New Roman" w:hAnsi="Times New Roman"/>
          <w:color w:val="0D0D0D"/>
          <w:sz w:val="24"/>
          <w:szCs w:val="24"/>
        </w:rPr>
      </w:pPr>
    </w:p>
    <w:p w:rsidR="00655707" w:rsidRPr="00262021" w:rsidRDefault="00655707" w:rsidP="00585E55">
      <w:pPr>
        <w:pStyle w:val="ad"/>
        <w:numPr>
          <w:ilvl w:val="0"/>
          <w:numId w:val="20"/>
        </w:numPr>
        <w:spacing w:after="0" w:line="240" w:lineRule="auto"/>
        <w:ind w:left="-567" w:right="142" w:firstLine="709"/>
        <w:jc w:val="center"/>
        <w:rPr>
          <w:rFonts w:ascii="Times New Roman" w:hAnsi="Times New Roman"/>
          <w:sz w:val="24"/>
          <w:szCs w:val="24"/>
        </w:rPr>
      </w:pPr>
      <w:r w:rsidRPr="00262021">
        <w:rPr>
          <w:rFonts w:ascii="Times New Roman" w:hAnsi="Times New Roman"/>
          <w:sz w:val="24"/>
          <w:szCs w:val="24"/>
        </w:rPr>
        <w:t>УСЛОВИЯ УЧАСТИЯ В АУКЦИОНЕ.</w:t>
      </w:r>
    </w:p>
    <w:p w:rsidR="0055154A" w:rsidRPr="00262021" w:rsidRDefault="00415CD6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262021">
        <w:rPr>
          <w:rFonts w:ascii="Times New Roman" w:hAnsi="Times New Roman"/>
          <w:sz w:val="24"/>
          <w:szCs w:val="24"/>
        </w:rPr>
        <w:t>3.1</w:t>
      </w:r>
      <w:r w:rsidR="0055154A" w:rsidRPr="00262021">
        <w:rPr>
          <w:rFonts w:ascii="Times New Roman" w:hAnsi="Times New Roman"/>
          <w:sz w:val="24"/>
          <w:szCs w:val="24"/>
        </w:rPr>
        <w:t>.</w:t>
      </w:r>
      <w:r w:rsidR="0055154A" w:rsidRPr="00262021">
        <w:rPr>
          <w:rFonts w:ascii="Times New Roman" w:hAnsi="Times New Roman"/>
          <w:sz w:val="24"/>
          <w:szCs w:val="24"/>
        </w:rPr>
        <w:tab/>
      </w:r>
      <w:r w:rsidR="00932469" w:rsidRPr="00262021">
        <w:rPr>
          <w:rFonts w:ascii="Times New Roman" w:hAnsi="Times New Roman"/>
          <w:i/>
          <w:sz w:val="24"/>
          <w:szCs w:val="24"/>
        </w:rPr>
        <w:t>Место прие</w:t>
      </w:r>
      <w:r w:rsidR="0055154A" w:rsidRPr="00262021">
        <w:rPr>
          <w:rFonts w:ascii="Times New Roman" w:hAnsi="Times New Roman"/>
          <w:i/>
          <w:sz w:val="24"/>
          <w:szCs w:val="24"/>
        </w:rPr>
        <w:t>ма заявок и место проведения аукциона</w:t>
      </w:r>
      <w:r w:rsidR="002E5E68" w:rsidRPr="00262021">
        <w:rPr>
          <w:rFonts w:ascii="Times New Roman" w:hAnsi="Times New Roman"/>
          <w:sz w:val="24"/>
          <w:szCs w:val="24"/>
        </w:rPr>
        <w:t>–</w:t>
      </w:r>
      <w:r w:rsidR="005541C8" w:rsidRPr="00262021">
        <w:rPr>
          <w:rFonts w:ascii="Times New Roman" w:hAnsi="Times New Roman"/>
          <w:sz w:val="24"/>
          <w:szCs w:val="24"/>
        </w:rPr>
        <w:t xml:space="preserve"> электронная торговая площадка </w:t>
      </w:r>
      <w:r w:rsidR="0055154A" w:rsidRPr="00262021">
        <w:rPr>
          <w:rFonts w:ascii="Times New Roman" w:hAnsi="Times New Roman"/>
          <w:sz w:val="24"/>
          <w:szCs w:val="24"/>
        </w:rPr>
        <w:t xml:space="preserve">в сети «Интернет» по адресу </w:t>
      </w:r>
      <w:hyperlink r:id="rId18" w:history="1">
        <w:r w:rsidR="005929B4" w:rsidRPr="00262021">
          <w:rPr>
            <w:rStyle w:val="a3"/>
            <w:rFonts w:ascii="Times New Roman" w:hAnsi="Times New Roman"/>
            <w:sz w:val="24"/>
            <w:szCs w:val="24"/>
          </w:rPr>
          <w:t>https://178fz.roseltorg.ru</w:t>
        </w:r>
      </w:hyperlink>
      <w:r w:rsidR="0055154A" w:rsidRPr="00262021">
        <w:rPr>
          <w:rFonts w:ascii="Times New Roman" w:hAnsi="Times New Roman"/>
          <w:sz w:val="24"/>
          <w:szCs w:val="24"/>
        </w:rPr>
        <w:t>. Пр</w:t>
      </w:r>
      <w:r w:rsidR="00155C83" w:rsidRPr="00262021">
        <w:rPr>
          <w:rFonts w:ascii="Times New Roman" w:hAnsi="Times New Roman"/>
          <w:sz w:val="24"/>
          <w:szCs w:val="24"/>
        </w:rPr>
        <w:t>иём заявок и пр</w:t>
      </w:r>
      <w:r w:rsidR="0055154A" w:rsidRPr="00262021">
        <w:rPr>
          <w:rFonts w:ascii="Times New Roman" w:hAnsi="Times New Roman"/>
          <w:sz w:val="24"/>
          <w:szCs w:val="24"/>
        </w:rPr>
        <w:t>оведение аукциона осуществляется программно-аппаратными средствами ЭТП.</w:t>
      </w:r>
    </w:p>
    <w:p w:rsidR="0055154A" w:rsidRPr="00262021" w:rsidRDefault="0055154A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55154A" w:rsidRPr="0038359C" w:rsidRDefault="00415CD6" w:rsidP="00585E55">
      <w:pPr>
        <w:tabs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38359C">
        <w:rPr>
          <w:rFonts w:ascii="Times New Roman" w:eastAsia="Times New Roman" w:hAnsi="Times New Roman"/>
          <w:sz w:val="24"/>
          <w:szCs w:val="24"/>
        </w:rPr>
        <w:lastRenderedPageBreak/>
        <w:t>3.2</w:t>
      </w:r>
      <w:r w:rsidR="0055154A" w:rsidRPr="0038359C">
        <w:rPr>
          <w:rFonts w:ascii="Times New Roman" w:eastAsia="Times New Roman" w:hAnsi="Times New Roman"/>
          <w:sz w:val="24"/>
          <w:szCs w:val="24"/>
        </w:rPr>
        <w:t xml:space="preserve">. </w:t>
      </w:r>
      <w:r w:rsidR="0055154A" w:rsidRPr="0038359C">
        <w:rPr>
          <w:rFonts w:ascii="Times New Roman" w:eastAsia="Times New Roman" w:hAnsi="Times New Roman"/>
          <w:i/>
          <w:sz w:val="24"/>
          <w:szCs w:val="24"/>
        </w:rPr>
        <w:t>Даты начала и окончания</w:t>
      </w:r>
      <w:r w:rsidR="009B6AD7" w:rsidRPr="0038359C">
        <w:rPr>
          <w:rFonts w:ascii="Times New Roman" w:eastAsia="Times New Roman" w:hAnsi="Times New Roman"/>
          <w:i/>
          <w:sz w:val="24"/>
          <w:szCs w:val="24"/>
        </w:rPr>
        <w:t xml:space="preserve"> приёма (</w:t>
      </w:r>
      <w:r w:rsidR="0055154A" w:rsidRPr="0038359C">
        <w:rPr>
          <w:rFonts w:ascii="Times New Roman" w:eastAsia="Times New Roman" w:hAnsi="Times New Roman"/>
          <w:i/>
          <w:sz w:val="24"/>
          <w:szCs w:val="24"/>
        </w:rPr>
        <w:t>регистрации</w:t>
      </w:r>
      <w:r w:rsidR="009B6AD7" w:rsidRPr="0038359C">
        <w:rPr>
          <w:rFonts w:ascii="Times New Roman" w:eastAsia="Times New Roman" w:hAnsi="Times New Roman"/>
          <w:i/>
          <w:sz w:val="24"/>
          <w:szCs w:val="24"/>
        </w:rPr>
        <w:t>)</w:t>
      </w:r>
      <w:r w:rsidR="0055154A" w:rsidRPr="0038359C">
        <w:rPr>
          <w:rFonts w:ascii="Times New Roman" w:eastAsia="Times New Roman" w:hAnsi="Times New Roman"/>
          <w:i/>
          <w:sz w:val="24"/>
          <w:szCs w:val="24"/>
        </w:rPr>
        <w:t xml:space="preserve"> на электронной площадке заявок на участие в аукционе:</w:t>
      </w:r>
      <w:r w:rsidR="0055154A" w:rsidRPr="0038359C">
        <w:rPr>
          <w:rFonts w:ascii="Times New Roman" w:eastAsia="Times New Roman" w:hAnsi="Times New Roman"/>
          <w:sz w:val="24"/>
          <w:szCs w:val="24"/>
        </w:rPr>
        <w:t xml:space="preserve"> заявки на участие в аукционе </w:t>
      </w:r>
      <w:r w:rsidR="0055154A" w:rsidRPr="0038359C">
        <w:rPr>
          <w:rFonts w:ascii="Times New Roman" w:eastAsia="Times New Roman" w:hAnsi="Times New Roman"/>
          <w:color w:val="0D0D0D"/>
          <w:sz w:val="24"/>
          <w:szCs w:val="24"/>
        </w:rPr>
        <w:t xml:space="preserve">принимаются </w:t>
      </w:r>
      <w:r w:rsidR="0055154A" w:rsidRPr="002E506E">
        <w:rPr>
          <w:rFonts w:ascii="Times New Roman" w:eastAsia="Times New Roman" w:hAnsi="Times New Roman"/>
          <w:b/>
          <w:color w:val="0D0D0D"/>
          <w:sz w:val="24"/>
          <w:szCs w:val="24"/>
          <w:highlight w:val="yellow"/>
        </w:rPr>
        <w:t>с</w:t>
      </w:r>
      <w:r w:rsidR="002E506E" w:rsidRPr="002E506E">
        <w:rPr>
          <w:rFonts w:ascii="Times New Roman" w:eastAsia="Times New Roman" w:hAnsi="Times New Roman"/>
          <w:b/>
          <w:color w:val="0D0D0D"/>
          <w:sz w:val="24"/>
          <w:szCs w:val="24"/>
          <w:highlight w:val="yellow"/>
        </w:rPr>
        <w:t>10</w:t>
      </w:r>
      <w:r w:rsidR="00ED2474" w:rsidRPr="002E506E">
        <w:rPr>
          <w:rFonts w:ascii="Times New Roman" w:eastAsia="Times New Roman" w:hAnsi="Times New Roman"/>
          <w:b/>
          <w:color w:val="0D0D0D"/>
          <w:sz w:val="24"/>
          <w:szCs w:val="24"/>
          <w:highlight w:val="yellow"/>
        </w:rPr>
        <w:t>.</w:t>
      </w:r>
      <w:r w:rsidR="002E506E" w:rsidRPr="002E506E">
        <w:rPr>
          <w:rFonts w:ascii="Times New Roman" w:eastAsia="Times New Roman" w:hAnsi="Times New Roman"/>
          <w:b/>
          <w:color w:val="0D0D0D"/>
          <w:sz w:val="24"/>
          <w:szCs w:val="24"/>
          <w:highlight w:val="yellow"/>
        </w:rPr>
        <w:t>05</w:t>
      </w:r>
      <w:r w:rsidR="0055154A" w:rsidRPr="002E506E">
        <w:rPr>
          <w:rFonts w:ascii="Times New Roman" w:eastAsia="Times New Roman" w:hAnsi="Times New Roman"/>
          <w:b/>
          <w:color w:val="0D0D0D"/>
          <w:sz w:val="24"/>
          <w:szCs w:val="24"/>
          <w:highlight w:val="yellow"/>
        </w:rPr>
        <w:t>.202</w:t>
      </w:r>
      <w:r w:rsidR="00F830FA" w:rsidRPr="002E506E">
        <w:rPr>
          <w:rFonts w:ascii="Times New Roman" w:eastAsia="Times New Roman" w:hAnsi="Times New Roman"/>
          <w:b/>
          <w:color w:val="0D0D0D"/>
          <w:sz w:val="24"/>
          <w:szCs w:val="24"/>
          <w:highlight w:val="yellow"/>
        </w:rPr>
        <w:t>3</w:t>
      </w:r>
      <w:r w:rsidR="0055154A" w:rsidRPr="002E506E">
        <w:rPr>
          <w:rFonts w:ascii="Times New Roman" w:eastAsia="Times New Roman" w:hAnsi="Times New Roman"/>
          <w:b/>
          <w:color w:val="0D0D0D"/>
          <w:sz w:val="24"/>
          <w:szCs w:val="24"/>
          <w:highlight w:val="yellow"/>
        </w:rPr>
        <w:t>г.до10-00 часов</w:t>
      </w:r>
      <w:r w:rsidR="002E506E" w:rsidRPr="002E506E">
        <w:rPr>
          <w:rFonts w:ascii="Times New Roman" w:eastAsia="Times New Roman" w:hAnsi="Times New Roman"/>
          <w:b/>
          <w:color w:val="0D0D0D"/>
          <w:sz w:val="24"/>
          <w:szCs w:val="24"/>
          <w:highlight w:val="yellow"/>
        </w:rPr>
        <w:t>01</w:t>
      </w:r>
      <w:r w:rsidR="00ED2474" w:rsidRPr="002E506E">
        <w:rPr>
          <w:rFonts w:ascii="Times New Roman" w:eastAsia="Times New Roman" w:hAnsi="Times New Roman"/>
          <w:b/>
          <w:color w:val="0D0D0D"/>
          <w:sz w:val="24"/>
          <w:szCs w:val="24"/>
          <w:highlight w:val="yellow"/>
        </w:rPr>
        <w:t>.</w:t>
      </w:r>
      <w:r w:rsidR="002E506E" w:rsidRPr="002E506E">
        <w:rPr>
          <w:rFonts w:ascii="Times New Roman" w:eastAsia="Times New Roman" w:hAnsi="Times New Roman"/>
          <w:b/>
          <w:color w:val="0D0D0D"/>
          <w:sz w:val="24"/>
          <w:szCs w:val="24"/>
          <w:highlight w:val="yellow"/>
        </w:rPr>
        <w:t>06</w:t>
      </w:r>
      <w:r w:rsidR="009323EF" w:rsidRPr="002E506E">
        <w:rPr>
          <w:rFonts w:ascii="Times New Roman" w:eastAsia="Times New Roman" w:hAnsi="Times New Roman"/>
          <w:b/>
          <w:color w:val="0D0D0D"/>
          <w:sz w:val="24"/>
          <w:szCs w:val="24"/>
          <w:highlight w:val="yellow"/>
        </w:rPr>
        <w:t>.2023</w:t>
      </w:r>
      <w:r w:rsidR="0055154A" w:rsidRPr="002E506E">
        <w:rPr>
          <w:rFonts w:ascii="Times New Roman" w:eastAsia="Times New Roman" w:hAnsi="Times New Roman"/>
          <w:b/>
          <w:color w:val="0D0D0D"/>
          <w:sz w:val="24"/>
          <w:szCs w:val="24"/>
          <w:highlight w:val="yellow"/>
        </w:rPr>
        <w:t xml:space="preserve"> г.</w:t>
      </w:r>
    </w:p>
    <w:p w:rsidR="0055154A" w:rsidRPr="0038359C" w:rsidRDefault="0055154A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38359C" w:rsidRDefault="00415CD6" w:rsidP="00585E55">
      <w:pPr>
        <w:spacing w:after="0" w:line="240" w:lineRule="auto"/>
        <w:ind w:left="-567" w:right="142" w:firstLine="709"/>
        <w:rPr>
          <w:rFonts w:ascii="Times New Roman" w:hAnsi="Times New Roman"/>
          <w:i/>
          <w:sz w:val="24"/>
          <w:szCs w:val="24"/>
        </w:rPr>
      </w:pPr>
      <w:r w:rsidRPr="0038359C">
        <w:rPr>
          <w:rFonts w:ascii="Times New Roman" w:hAnsi="Times New Roman"/>
          <w:sz w:val="24"/>
          <w:szCs w:val="24"/>
        </w:rPr>
        <w:t>3.3</w:t>
      </w:r>
      <w:r w:rsidR="00D23A34" w:rsidRPr="0038359C">
        <w:rPr>
          <w:rFonts w:ascii="Times New Roman" w:hAnsi="Times New Roman"/>
          <w:sz w:val="24"/>
          <w:szCs w:val="24"/>
        </w:rPr>
        <w:t>.</w:t>
      </w:r>
      <w:r w:rsidR="00D55DEC" w:rsidRPr="0038359C">
        <w:rPr>
          <w:rFonts w:ascii="Times New Roman" w:hAnsi="Times New Roman"/>
          <w:i/>
          <w:sz w:val="24"/>
          <w:szCs w:val="24"/>
        </w:rPr>
        <w:t>Условие о задатке.</w:t>
      </w:r>
    </w:p>
    <w:p w:rsidR="00D55DEC" w:rsidRPr="0038359C" w:rsidRDefault="00D55DEC" w:rsidP="00585E55">
      <w:pPr>
        <w:tabs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lang w:eastAsia="en-US"/>
        </w:rPr>
      </w:pPr>
      <w:r w:rsidRPr="0038359C">
        <w:rPr>
          <w:rFonts w:ascii="Times New Roman" w:eastAsia="Times New Roman" w:hAnsi="Times New Roman"/>
          <w:sz w:val="24"/>
          <w:lang w:eastAsia="en-US"/>
        </w:rPr>
        <w:t>Задаток для участия в аукционе служит обеспеч</w:t>
      </w:r>
      <w:r w:rsidR="009148DE" w:rsidRPr="0038359C">
        <w:rPr>
          <w:rFonts w:ascii="Times New Roman" w:eastAsia="Times New Roman" w:hAnsi="Times New Roman"/>
          <w:sz w:val="24"/>
          <w:lang w:eastAsia="en-US"/>
        </w:rPr>
        <w:t xml:space="preserve">ением исполнения обязательства </w:t>
      </w:r>
      <w:r w:rsidR="00312407" w:rsidRPr="0038359C">
        <w:rPr>
          <w:rFonts w:ascii="Times New Roman" w:eastAsia="Times New Roman" w:hAnsi="Times New Roman"/>
          <w:sz w:val="24"/>
          <w:lang w:eastAsia="en-US"/>
        </w:rPr>
        <w:t>п</w:t>
      </w:r>
      <w:r w:rsidRPr="0038359C">
        <w:rPr>
          <w:rFonts w:ascii="Times New Roman" w:eastAsia="Times New Roman" w:hAnsi="Times New Roman"/>
          <w:sz w:val="24"/>
          <w:lang w:eastAsia="en-US"/>
        </w:rPr>
        <w:t>обедителяаукциона по заключению</w:t>
      </w:r>
      <w:r w:rsidR="005929B4" w:rsidRPr="0038359C">
        <w:rPr>
          <w:rFonts w:ascii="Times New Roman" w:eastAsia="Times New Roman" w:hAnsi="Times New Roman"/>
          <w:sz w:val="24"/>
          <w:lang w:eastAsia="en-US"/>
        </w:rPr>
        <w:t xml:space="preserve"> и исполнению</w:t>
      </w:r>
      <w:r w:rsidRPr="0038359C">
        <w:rPr>
          <w:rFonts w:ascii="Times New Roman" w:eastAsia="Times New Roman" w:hAnsi="Times New Roman"/>
          <w:sz w:val="24"/>
          <w:lang w:eastAsia="en-US"/>
        </w:rPr>
        <w:t xml:space="preserve"> договора аренды земельного участка</w:t>
      </w:r>
      <w:r w:rsidR="00F53791" w:rsidRPr="0038359C">
        <w:rPr>
          <w:rFonts w:ascii="Times New Roman" w:eastAsia="Times New Roman" w:hAnsi="Times New Roman"/>
          <w:sz w:val="24"/>
          <w:lang w:eastAsia="en-US"/>
        </w:rPr>
        <w:t xml:space="preserve">.Задаток </w:t>
      </w:r>
      <w:r w:rsidRPr="0038359C">
        <w:rPr>
          <w:rFonts w:ascii="Times New Roman" w:eastAsia="Times New Roman" w:hAnsi="Times New Roman"/>
          <w:sz w:val="24"/>
          <w:lang w:eastAsia="en-US"/>
        </w:rPr>
        <w:t xml:space="preserve">вносится единым платежом на </w:t>
      </w:r>
      <w:r w:rsidR="00DA4C87" w:rsidRPr="0038359C">
        <w:rPr>
          <w:rFonts w:ascii="Times New Roman" w:eastAsia="Times New Roman" w:hAnsi="Times New Roman"/>
          <w:sz w:val="24"/>
          <w:lang w:eastAsia="en-US"/>
        </w:rPr>
        <w:t>л</w:t>
      </w:r>
      <w:r w:rsidR="005929B4" w:rsidRPr="0038359C">
        <w:rPr>
          <w:rFonts w:ascii="Times New Roman" w:eastAsia="Times New Roman" w:hAnsi="Times New Roman"/>
          <w:sz w:val="24"/>
          <w:lang w:eastAsia="en-US"/>
        </w:rPr>
        <w:t>ицевой счёт</w:t>
      </w:r>
      <w:r w:rsidRPr="0038359C">
        <w:rPr>
          <w:rFonts w:ascii="Times New Roman" w:eastAsia="Times New Roman" w:hAnsi="Times New Roman"/>
          <w:sz w:val="24"/>
          <w:lang w:eastAsia="en-US"/>
        </w:rPr>
        <w:t xml:space="preserve"> Претендента, открытый при регистрации на электронной торговой площадке.</w:t>
      </w:r>
    </w:p>
    <w:p w:rsidR="00D55DEC" w:rsidRPr="0038359C" w:rsidRDefault="00D55DEC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lang w:eastAsia="en-US"/>
        </w:rPr>
      </w:pPr>
    </w:p>
    <w:p w:rsidR="004370BF" w:rsidRPr="0038359C" w:rsidRDefault="00D55DEC" w:rsidP="00585E55">
      <w:pPr>
        <w:tabs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38359C">
        <w:rPr>
          <w:rFonts w:ascii="Times New Roman" w:hAnsi="Times New Roman"/>
          <w:color w:val="000000"/>
          <w:sz w:val="24"/>
          <w:szCs w:val="24"/>
        </w:rPr>
        <w:t xml:space="preserve">Задаток устанавливается в размере </w:t>
      </w:r>
      <w:r w:rsidRPr="0038359C">
        <w:rPr>
          <w:rFonts w:ascii="Times New Roman" w:hAnsi="Times New Roman"/>
          <w:sz w:val="24"/>
          <w:szCs w:val="24"/>
        </w:rPr>
        <w:t xml:space="preserve">50% от начального размера годовой арендной платы, </w:t>
      </w:r>
      <w:r w:rsidR="005541C8" w:rsidRPr="0038359C">
        <w:rPr>
          <w:rFonts w:ascii="Times New Roman" w:hAnsi="Times New Roman"/>
          <w:sz w:val="24"/>
          <w:szCs w:val="24"/>
        </w:rPr>
        <w:t xml:space="preserve">и </w:t>
      </w:r>
      <w:r w:rsidRPr="0038359C">
        <w:rPr>
          <w:rFonts w:ascii="Times New Roman" w:hAnsi="Times New Roman"/>
          <w:sz w:val="24"/>
          <w:szCs w:val="24"/>
        </w:rPr>
        <w:t>составляет:</w:t>
      </w:r>
      <w:r w:rsidR="002E506E" w:rsidRPr="002E506E">
        <w:rPr>
          <w:rFonts w:ascii="Times New Roman" w:hAnsi="Times New Roman"/>
          <w:b/>
          <w:sz w:val="24"/>
          <w:szCs w:val="24"/>
        </w:rPr>
        <w:t>14 884 (Четырнадцать тысяч восемьсот восемьдесят четыре) руб. 00 коп.</w:t>
      </w:r>
    </w:p>
    <w:p w:rsidR="000855C6" w:rsidRPr="0038359C" w:rsidRDefault="000855C6" w:rsidP="00585E55">
      <w:pPr>
        <w:tabs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38359C" w:rsidRDefault="00D55DEC" w:rsidP="00585E55">
      <w:pPr>
        <w:tabs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38359C">
        <w:rPr>
          <w:rFonts w:ascii="Times New Roman" w:eastAsia="Times New Roman" w:hAnsi="Times New Roman"/>
          <w:sz w:val="24"/>
          <w:szCs w:val="24"/>
          <w:lang w:eastAsia="en-US"/>
        </w:rPr>
        <w:t>Платежи по перечислению задатка для участия в аукционе и порядок возврата задатка осуществляются в соответствии с Регламентом.</w:t>
      </w:r>
    </w:p>
    <w:p w:rsidR="00D55DEC" w:rsidRPr="0038359C" w:rsidRDefault="00D55DEC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38359C">
        <w:rPr>
          <w:rFonts w:ascii="Times New Roman" w:hAnsi="Times New Roman"/>
          <w:sz w:val="24"/>
          <w:szCs w:val="24"/>
        </w:rPr>
        <w:t>Условия о задатке, которые содержатся в настоящем информационном сообщении, являются условиями публичной оферты в соответствии со статьей 437 Гражданского кодекса РФ, а подача претендентом заявки и перечисление задатка на счет являются акцептом такой оферты, и соглашение о задатке считается заключенным в установленном порядке.</w:t>
      </w:r>
    </w:p>
    <w:p w:rsidR="00D55DEC" w:rsidRPr="0038359C" w:rsidRDefault="00D55DEC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38359C">
        <w:rPr>
          <w:rFonts w:ascii="Times New Roman" w:hAnsi="Times New Roman"/>
          <w:sz w:val="24"/>
          <w:szCs w:val="24"/>
        </w:rPr>
        <w:t xml:space="preserve">Условия внесения претендентами задатка на участие в аукционе, а также иные условия соглашения о задатке содержатся в </w:t>
      </w:r>
      <w:r w:rsidR="00036DB9" w:rsidRPr="0038359C">
        <w:rPr>
          <w:rFonts w:ascii="Times New Roman" w:hAnsi="Times New Roman"/>
          <w:b/>
          <w:sz w:val="24"/>
          <w:szCs w:val="24"/>
        </w:rPr>
        <w:t>ч</w:t>
      </w:r>
      <w:r w:rsidR="006504BB" w:rsidRPr="0038359C">
        <w:rPr>
          <w:rFonts w:ascii="Times New Roman" w:hAnsi="Times New Roman"/>
          <w:b/>
          <w:sz w:val="24"/>
          <w:szCs w:val="24"/>
        </w:rPr>
        <w:t>асти</w:t>
      </w:r>
      <w:r w:rsidR="00036DB9" w:rsidRPr="0038359C">
        <w:rPr>
          <w:rFonts w:ascii="Times New Roman" w:hAnsi="Times New Roman"/>
          <w:b/>
          <w:sz w:val="24"/>
          <w:szCs w:val="24"/>
        </w:rPr>
        <w:t>6</w:t>
      </w:r>
      <w:r w:rsidRPr="0038359C">
        <w:rPr>
          <w:rFonts w:ascii="Times New Roman" w:hAnsi="Times New Roman"/>
          <w:sz w:val="24"/>
          <w:szCs w:val="24"/>
        </w:rPr>
        <w:t xml:space="preserve"> настоящего </w:t>
      </w:r>
      <w:r w:rsidR="006504BB" w:rsidRPr="0038359C">
        <w:rPr>
          <w:rFonts w:ascii="Times New Roman" w:hAnsi="Times New Roman"/>
          <w:sz w:val="24"/>
          <w:szCs w:val="24"/>
        </w:rPr>
        <w:t>Информационного сообщения</w:t>
      </w:r>
      <w:r w:rsidRPr="0038359C">
        <w:rPr>
          <w:rFonts w:ascii="Times New Roman" w:hAnsi="Times New Roman"/>
          <w:sz w:val="24"/>
          <w:szCs w:val="24"/>
        </w:rPr>
        <w:t>.</w:t>
      </w:r>
    </w:p>
    <w:p w:rsidR="007857BD" w:rsidRPr="0038359C" w:rsidRDefault="007857BD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38359C" w:rsidRDefault="007857BD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8359C">
        <w:rPr>
          <w:rFonts w:ascii="Times New Roman" w:hAnsi="Times New Roman"/>
          <w:sz w:val="24"/>
          <w:szCs w:val="24"/>
        </w:rPr>
        <w:t xml:space="preserve">3.4. </w:t>
      </w:r>
      <w:r w:rsidR="00D55DEC" w:rsidRPr="0038359C">
        <w:rPr>
          <w:rFonts w:ascii="Times New Roman" w:eastAsia="Times New Roman" w:hAnsi="Times New Roman"/>
          <w:i/>
          <w:sz w:val="24"/>
          <w:szCs w:val="24"/>
        </w:rPr>
        <w:t xml:space="preserve">Определение участников аукциона </w:t>
      </w:r>
      <w:r w:rsidR="00D55DEC" w:rsidRPr="0038359C">
        <w:rPr>
          <w:rFonts w:ascii="Times New Roman" w:eastAsia="Times New Roman" w:hAnsi="Times New Roman"/>
          <w:i/>
          <w:color w:val="000000"/>
          <w:sz w:val="24"/>
          <w:szCs w:val="24"/>
        </w:rPr>
        <w:t>состоится</w:t>
      </w:r>
      <w:r w:rsidR="002E506E" w:rsidRPr="002E506E">
        <w:rPr>
          <w:rFonts w:ascii="Times New Roman" w:eastAsia="Times New Roman" w:hAnsi="Times New Roman"/>
          <w:b/>
          <w:color w:val="0D0D0D"/>
          <w:sz w:val="24"/>
          <w:szCs w:val="24"/>
          <w:highlight w:val="yellow"/>
        </w:rPr>
        <w:t>02</w:t>
      </w:r>
      <w:r w:rsidR="00ED2474" w:rsidRPr="002E506E">
        <w:rPr>
          <w:rFonts w:ascii="Times New Roman" w:eastAsia="Times New Roman" w:hAnsi="Times New Roman"/>
          <w:b/>
          <w:color w:val="0D0D0D"/>
          <w:sz w:val="24"/>
          <w:szCs w:val="24"/>
          <w:highlight w:val="yellow"/>
        </w:rPr>
        <w:t>.</w:t>
      </w:r>
      <w:r w:rsidR="008459E3" w:rsidRPr="002E506E">
        <w:rPr>
          <w:rFonts w:ascii="Times New Roman" w:eastAsia="Times New Roman" w:hAnsi="Times New Roman"/>
          <w:b/>
          <w:color w:val="0D0D0D"/>
          <w:sz w:val="24"/>
          <w:szCs w:val="24"/>
          <w:highlight w:val="yellow"/>
        </w:rPr>
        <w:t>0</w:t>
      </w:r>
      <w:r w:rsidR="002E506E" w:rsidRPr="002E506E">
        <w:rPr>
          <w:rFonts w:ascii="Times New Roman" w:eastAsia="Times New Roman" w:hAnsi="Times New Roman"/>
          <w:b/>
          <w:color w:val="0D0D0D"/>
          <w:sz w:val="24"/>
          <w:szCs w:val="24"/>
          <w:highlight w:val="yellow"/>
        </w:rPr>
        <w:t>6</w:t>
      </w:r>
      <w:r w:rsidR="000855C6" w:rsidRPr="002E506E">
        <w:rPr>
          <w:rFonts w:ascii="Times New Roman" w:eastAsia="Times New Roman" w:hAnsi="Times New Roman"/>
          <w:b/>
          <w:color w:val="0D0D0D"/>
          <w:sz w:val="24"/>
          <w:szCs w:val="24"/>
          <w:highlight w:val="yellow"/>
        </w:rPr>
        <w:t>.2023</w:t>
      </w:r>
      <w:r w:rsidR="00C1560E" w:rsidRPr="002E506E">
        <w:rPr>
          <w:rFonts w:ascii="Times New Roman" w:eastAsia="Times New Roman" w:hAnsi="Times New Roman"/>
          <w:b/>
          <w:color w:val="0D0D0D"/>
          <w:sz w:val="24"/>
          <w:szCs w:val="24"/>
          <w:highlight w:val="yellow"/>
        </w:rPr>
        <w:t xml:space="preserve"> г. в 11-0</w:t>
      </w:r>
      <w:r w:rsidR="00D55DEC" w:rsidRPr="002E506E">
        <w:rPr>
          <w:rFonts w:ascii="Times New Roman" w:eastAsia="Times New Roman" w:hAnsi="Times New Roman"/>
          <w:b/>
          <w:color w:val="0D0D0D"/>
          <w:sz w:val="24"/>
          <w:szCs w:val="24"/>
          <w:highlight w:val="yellow"/>
        </w:rPr>
        <w:t>0 часов</w:t>
      </w:r>
      <w:r w:rsidR="00D55DEC" w:rsidRPr="002E506E">
        <w:rPr>
          <w:rFonts w:ascii="Times New Roman" w:eastAsia="Times New Roman" w:hAnsi="Times New Roman"/>
          <w:color w:val="0D0D0D"/>
          <w:sz w:val="24"/>
          <w:szCs w:val="24"/>
          <w:highlight w:val="yellow"/>
        </w:rPr>
        <w:t>.</w:t>
      </w:r>
      <w:r w:rsidR="00D55DEC" w:rsidRPr="0038359C">
        <w:rPr>
          <w:rFonts w:ascii="Times New Roman" w:eastAsia="Times New Roman" w:hAnsi="Times New Roman"/>
          <w:color w:val="000000"/>
          <w:sz w:val="24"/>
          <w:szCs w:val="24"/>
        </w:rPr>
        <w:t xml:space="preserve"> К участию в аукционе допускаются юридические и физические лица, своевременно подавшие заявку на участие в аукционе, представившие надлежащим образом оформленные документы и оплатившие в установленный срок сумму задатка.</w:t>
      </w:r>
    </w:p>
    <w:p w:rsidR="00D55DEC" w:rsidRPr="0038359C" w:rsidRDefault="00D55DEC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DEC" w:rsidRPr="0038359C" w:rsidRDefault="00D64729" w:rsidP="00585E55">
      <w:pPr>
        <w:spacing w:after="0" w:line="240" w:lineRule="auto"/>
        <w:ind w:left="-567" w:right="142"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38359C">
        <w:rPr>
          <w:rFonts w:ascii="Times New Roman" w:hAnsi="Times New Roman"/>
          <w:bCs/>
          <w:sz w:val="24"/>
          <w:szCs w:val="24"/>
        </w:rPr>
        <w:t>3.</w:t>
      </w:r>
      <w:r w:rsidR="00AA469E" w:rsidRPr="0038359C">
        <w:rPr>
          <w:rFonts w:ascii="Times New Roman" w:hAnsi="Times New Roman"/>
          <w:bCs/>
          <w:sz w:val="24"/>
          <w:szCs w:val="24"/>
        </w:rPr>
        <w:t>5</w:t>
      </w:r>
      <w:r w:rsidR="00612255" w:rsidRPr="0038359C">
        <w:rPr>
          <w:rFonts w:ascii="Times New Roman" w:hAnsi="Times New Roman"/>
          <w:bCs/>
          <w:sz w:val="24"/>
          <w:szCs w:val="24"/>
        </w:rPr>
        <w:t>.</w:t>
      </w:r>
      <w:r w:rsidR="00D55DEC" w:rsidRPr="0038359C">
        <w:rPr>
          <w:rFonts w:ascii="Times New Roman" w:hAnsi="Times New Roman"/>
          <w:bCs/>
          <w:i/>
          <w:sz w:val="24"/>
          <w:szCs w:val="24"/>
        </w:rPr>
        <w:t xml:space="preserve">Место </w:t>
      </w:r>
      <w:r w:rsidR="007C5EA4" w:rsidRPr="0038359C">
        <w:rPr>
          <w:rFonts w:ascii="Times New Roman" w:hAnsi="Times New Roman"/>
          <w:bCs/>
          <w:i/>
          <w:sz w:val="24"/>
          <w:szCs w:val="24"/>
        </w:rPr>
        <w:t>рассмотрения</w:t>
      </w:r>
      <w:r w:rsidR="00D55DEC" w:rsidRPr="0038359C">
        <w:rPr>
          <w:rFonts w:ascii="Times New Roman" w:hAnsi="Times New Roman"/>
          <w:bCs/>
          <w:i/>
          <w:sz w:val="24"/>
          <w:szCs w:val="24"/>
        </w:rPr>
        <w:t xml:space="preserve"> заявок:</w:t>
      </w:r>
      <w:r w:rsidR="00ED2474" w:rsidRPr="0038359C">
        <w:rPr>
          <w:rFonts w:ascii="Times New Roman" w:eastAsia="Arial" w:hAnsi="Times New Roman"/>
          <w:color w:val="000000"/>
          <w:sz w:val="24"/>
          <w:szCs w:val="24"/>
        </w:rPr>
        <w:t>электронная торговая</w:t>
      </w:r>
      <w:r w:rsidR="00D55DEC" w:rsidRPr="0038359C">
        <w:rPr>
          <w:rFonts w:ascii="Times New Roman" w:eastAsia="Arial" w:hAnsi="Times New Roman"/>
          <w:color w:val="000000"/>
          <w:sz w:val="24"/>
          <w:szCs w:val="24"/>
        </w:rPr>
        <w:t xml:space="preserve"> площадка</w:t>
      </w:r>
      <w:r w:rsidR="00DA4C87" w:rsidRPr="0038359C">
        <w:rPr>
          <w:rFonts w:ascii="Times New Roman" w:eastAsia="Arial" w:hAnsi="Times New Roman"/>
          <w:color w:val="000000"/>
          <w:sz w:val="24"/>
          <w:szCs w:val="24"/>
        </w:rPr>
        <w:t>,</w:t>
      </w:r>
      <w:r w:rsidR="00DA4C87" w:rsidRPr="0038359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через авторизацию в личном кабинетепосле открытия доступа</w:t>
      </w:r>
      <w:r w:rsidR="00ED2474" w:rsidRPr="0038359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к заявкам в электронной форме </w:t>
      </w:r>
      <w:r w:rsidR="00DA4C87" w:rsidRPr="0038359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в </w:t>
      </w:r>
      <w:r w:rsidR="00DA4C87" w:rsidRPr="0038359C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Закрытой части АС Оператора</w:t>
      </w:r>
      <w:r w:rsidR="00D55DEC" w:rsidRPr="0038359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D55DEC" w:rsidRPr="0038359C" w:rsidRDefault="00D55DEC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620A8E" w:rsidRDefault="00415CD6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38359C">
        <w:rPr>
          <w:rFonts w:ascii="Times New Roman" w:hAnsi="Times New Roman"/>
          <w:sz w:val="24"/>
          <w:szCs w:val="24"/>
        </w:rPr>
        <w:t>3.</w:t>
      </w:r>
      <w:r w:rsidR="00AA469E" w:rsidRPr="0038359C">
        <w:rPr>
          <w:rFonts w:ascii="Times New Roman" w:hAnsi="Times New Roman"/>
          <w:sz w:val="24"/>
          <w:szCs w:val="24"/>
        </w:rPr>
        <w:t>6</w:t>
      </w:r>
      <w:r w:rsidR="0063040A" w:rsidRPr="0038359C">
        <w:rPr>
          <w:rFonts w:ascii="Times New Roman" w:hAnsi="Times New Roman"/>
          <w:sz w:val="24"/>
          <w:szCs w:val="24"/>
        </w:rPr>
        <w:t>.</w:t>
      </w:r>
      <w:r w:rsidR="00D55DEC" w:rsidRPr="0038359C">
        <w:rPr>
          <w:rFonts w:ascii="Times New Roman" w:hAnsi="Times New Roman"/>
          <w:i/>
          <w:sz w:val="24"/>
          <w:szCs w:val="24"/>
        </w:rPr>
        <w:t>Дата и время проведения аукциона –</w:t>
      </w:r>
      <w:r w:rsidR="002E506E" w:rsidRPr="002E506E">
        <w:rPr>
          <w:rFonts w:ascii="Times New Roman" w:hAnsi="Times New Roman"/>
          <w:b/>
          <w:color w:val="0D0D0D"/>
          <w:sz w:val="24"/>
          <w:szCs w:val="24"/>
          <w:highlight w:val="yellow"/>
        </w:rPr>
        <w:t>06.06</w:t>
      </w:r>
      <w:r w:rsidR="00932469" w:rsidRPr="002E506E">
        <w:rPr>
          <w:rFonts w:ascii="Times New Roman" w:hAnsi="Times New Roman"/>
          <w:b/>
          <w:color w:val="0D0D0D"/>
          <w:sz w:val="24"/>
          <w:szCs w:val="24"/>
          <w:highlight w:val="yellow"/>
        </w:rPr>
        <w:t>.2</w:t>
      </w:r>
      <w:r w:rsidR="009323EF" w:rsidRPr="002E506E">
        <w:rPr>
          <w:rFonts w:ascii="Times New Roman" w:hAnsi="Times New Roman"/>
          <w:b/>
          <w:color w:val="0D0D0D"/>
          <w:sz w:val="24"/>
          <w:szCs w:val="24"/>
          <w:highlight w:val="yellow"/>
        </w:rPr>
        <w:t>023</w:t>
      </w:r>
      <w:r w:rsidR="00D55DEC" w:rsidRPr="002E506E">
        <w:rPr>
          <w:rFonts w:ascii="Times New Roman" w:hAnsi="Times New Roman"/>
          <w:b/>
          <w:color w:val="0D0D0D"/>
          <w:sz w:val="24"/>
          <w:szCs w:val="24"/>
          <w:highlight w:val="yellow"/>
        </w:rPr>
        <w:t xml:space="preserve"> г. 12-00 часов.</w:t>
      </w:r>
    </w:p>
    <w:p w:rsidR="00D55DEC" w:rsidRPr="00620A8E" w:rsidRDefault="00D55DEC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370BF" w:rsidRPr="004370BF" w:rsidRDefault="0063040A" w:rsidP="00585E55">
      <w:pPr>
        <w:tabs>
          <w:tab w:val="left" w:pos="851"/>
          <w:tab w:val="left" w:pos="1134"/>
        </w:tabs>
        <w:suppressAutoHyphens w:val="0"/>
        <w:spacing w:after="0" w:line="240" w:lineRule="auto"/>
        <w:ind w:left="-567" w:right="142" w:firstLine="709"/>
        <w:jc w:val="both"/>
        <w:rPr>
          <w:rFonts w:ascii="Times New Roman" w:hAnsi="Times New Roman"/>
          <w:b/>
          <w:sz w:val="24"/>
          <w:szCs w:val="24"/>
        </w:rPr>
      </w:pPr>
      <w:r w:rsidRPr="00D46A4E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AA469E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55154A" w:rsidRPr="00D46A4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55154A" w:rsidRPr="00E05C0C">
        <w:rPr>
          <w:rFonts w:ascii="Times New Roman" w:hAnsi="Times New Roman"/>
          <w:i/>
          <w:sz w:val="24"/>
          <w:szCs w:val="24"/>
        </w:rPr>
        <w:t>Шаг аукциона</w:t>
      </w:r>
      <w:r w:rsidR="0055154A" w:rsidRPr="00E05C0C">
        <w:rPr>
          <w:rFonts w:ascii="Times New Roman" w:hAnsi="Times New Roman"/>
          <w:sz w:val="24"/>
          <w:szCs w:val="24"/>
        </w:rPr>
        <w:t xml:space="preserve"> установлен в пределах 3% от начального размера ежегодной </w:t>
      </w:r>
      <w:r w:rsidR="0055154A" w:rsidRPr="003120F9">
        <w:rPr>
          <w:rFonts w:ascii="Times New Roman" w:hAnsi="Times New Roman"/>
          <w:sz w:val="24"/>
          <w:szCs w:val="24"/>
        </w:rPr>
        <w:t xml:space="preserve">арендной платы, </w:t>
      </w:r>
      <w:r w:rsidR="00ED2474" w:rsidRPr="003120F9">
        <w:rPr>
          <w:rFonts w:ascii="Times New Roman" w:hAnsi="Times New Roman"/>
          <w:sz w:val="24"/>
          <w:szCs w:val="24"/>
        </w:rPr>
        <w:t>и</w:t>
      </w:r>
      <w:r w:rsidR="0055154A" w:rsidRPr="003120F9">
        <w:rPr>
          <w:rFonts w:ascii="Times New Roman" w:hAnsi="Times New Roman"/>
          <w:sz w:val="24"/>
          <w:szCs w:val="24"/>
        </w:rPr>
        <w:t xml:space="preserve"> составляет</w:t>
      </w:r>
      <w:r w:rsidR="00E05C0C" w:rsidRPr="003120F9">
        <w:rPr>
          <w:rFonts w:ascii="Times New Roman" w:hAnsi="Times New Roman"/>
          <w:sz w:val="24"/>
          <w:szCs w:val="24"/>
        </w:rPr>
        <w:t>:</w:t>
      </w:r>
      <w:r w:rsidR="002E506E" w:rsidRPr="002E506E">
        <w:rPr>
          <w:rFonts w:ascii="Times New Roman" w:hAnsi="Times New Roman"/>
          <w:b/>
          <w:sz w:val="24"/>
          <w:szCs w:val="24"/>
        </w:rPr>
        <w:t>890 (Восемьсот девяносто) руб. 00 коп.</w:t>
      </w:r>
    </w:p>
    <w:p w:rsidR="002F1411" w:rsidRPr="00620A8E" w:rsidRDefault="002F1411" w:rsidP="00585E55">
      <w:pPr>
        <w:tabs>
          <w:tab w:val="left" w:pos="851"/>
          <w:tab w:val="left" w:pos="1134"/>
        </w:tabs>
        <w:suppressAutoHyphens w:val="0"/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55154A" w:rsidRDefault="00D64729" w:rsidP="00585E55">
      <w:pPr>
        <w:tabs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A469E">
        <w:rPr>
          <w:rFonts w:ascii="Times New Roman" w:hAnsi="Times New Roman"/>
          <w:sz w:val="24"/>
          <w:szCs w:val="24"/>
        </w:rPr>
        <w:t>8</w:t>
      </w:r>
      <w:r w:rsidR="0063040A" w:rsidRPr="00620A8E">
        <w:rPr>
          <w:rFonts w:ascii="Times New Roman" w:hAnsi="Times New Roman"/>
          <w:sz w:val="24"/>
          <w:szCs w:val="24"/>
        </w:rPr>
        <w:t xml:space="preserve">. </w:t>
      </w:r>
      <w:r w:rsidR="0055154A" w:rsidRPr="00620A8E">
        <w:rPr>
          <w:rFonts w:ascii="Times New Roman" w:hAnsi="Times New Roman"/>
          <w:i/>
          <w:sz w:val="24"/>
          <w:szCs w:val="24"/>
        </w:rPr>
        <w:t>Предельное время подачи ценовых предложений в ходе аукциона</w:t>
      </w:r>
      <w:r w:rsidR="0055154A" w:rsidRPr="00510A1D">
        <w:rPr>
          <w:rFonts w:ascii="Times New Roman" w:hAnsi="Times New Roman"/>
          <w:sz w:val="24"/>
          <w:szCs w:val="24"/>
        </w:rPr>
        <w:t>– 10 минут с момента начала аукциона, либо с момента подачи участником крайнего ценового предложения.</w:t>
      </w:r>
    </w:p>
    <w:p w:rsidR="00A83F4C" w:rsidRDefault="00A83F4C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AA469E" w:rsidRPr="003006A8" w:rsidRDefault="00AA469E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i/>
          <w:sz w:val="24"/>
          <w:szCs w:val="24"/>
        </w:rPr>
      </w:pPr>
      <w:r w:rsidRPr="003006A8">
        <w:rPr>
          <w:rFonts w:ascii="Times New Roman" w:hAnsi="Times New Roman"/>
          <w:sz w:val="24"/>
          <w:szCs w:val="24"/>
        </w:rPr>
        <w:t xml:space="preserve">3.9. </w:t>
      </w:r>
      <w:r w:rsidRPr="003006A8">
        <w:rPr>
          <w:rFonts w:ascii="Times New Roman" w:hAnsi="Times New Roman"/>
          <w:i/>
          <w:sz w:val="24"/>
          <w:szCs w:val="24"/>
        </w:rPr>
        <w:t>Информация о размере взимаемой с победителей аукциона или иных лиц, с которыми заключаются договоры аренды земельных участков, платы оператору электронной площадки за участие в аукционе.</w:t>
      </w:r>
    </w:p>
    <w:p w:rsidR="00AA469E" w:rsidRPr="003006A8" w:rsidRDefault="00AA469E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3006A8">
        <w:rPr>
          <w:rFonts w:ascii="Times New Roman" w:hAnsi="Times New Roman"/>
          <w:sz w:val="24"/>
          <w:szCs w:val="24"/>
        </w:rPr>
        <w:t>С победителей аукциона или иных лиц, с которыми заключаются договоры аренды земельных участков, взимается плата в размере 1 (Один) процент от начальной цены договора, но не более 5 000 (Пять тысяч) рублей 00 копеек, без учёта НДС (п. 5.2.3 Регламента).</w:t>
      </w:r>
    </w:p>
    <w:p w:rsidR="00BA5815" w:rsidRDefault="00BA5815" w:rsidP="00585E55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:rsidR="00585E55" w:rsidRDefault="00585E55" w:rsidP="00585E55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:rsidR="00AA469E" w:rsidRPr="00D64729" w:rsidRDefault="00AA469E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3006A8">
        <w:rPr>
          <w:rFonts w:ascii="Times New Roman" w:hAnsi="Times New Roman"/>
          <w:sz w:val="24"/>
          <w:szCs w:val="24"/>
        </w:rPr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площадки, направленного в порядке и случаях, указанных в пункте 5.2.18 Регламента.</w:t>
      </w:r>
    </w:p>
    <w:p w:rsidR="00D64729" w:rsidRDefault="00D64729" w:rsidP="00585E55">
      <w:pPr>
        <w:tabs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A83F4C" w:rsidRDefault="00A83F4C" w:rsidP="00585E55">
      <w:pPr>
        <w:tabs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585E55" w:rsidRDefault="00585E55" w:rsidP="00585E55">
      <w:pPr>
        <w:tabs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585E55" w:rsidRPr="00510A1D" w:rsidRDefault="00585E55" w:rsidP="00585E55">
      <w:pPr>
        <w:tabs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DA4C87" w:rsidRPr="00510A1D" w:rsidRDefault="00DD4482" w:rsidP="00585E55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-567" w:right="142" w:firstLine="709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lastRenderedPageBreak/>
        <w:t>ПОРЯДОК РАБОТЫ В АВТОМАТИЗИРОВАННОЙ СИСТЕМЕ ЭТП.</w:t>
      </w:r>
    </w:p>
    <w:p w:rsidR="006504BB" w:rsidRPr="00510A1D" w:rsidRDefault="006504BB" w:rsidP="00585E55">
      <w:pPr>
        <w:tabs>
          <w:tab w:val="left" w:pos="1134"/>
        </w:tabs>
        <w:spacing w:after="0" w:line="240" w:lineRule="auto"/>
        <w:ind w:left="-567" w:right="142" w:firstLine="709"/>
        <w:jc w:val="center"/>
        <w:rPr>
          <w:rFonts w:ascii="Times New Roman" w:hAnsi="Times New Roman"/>
          <w:sz w:val="24"/>
          <w:szCs w:val="24"/>
        </w:rPr>
      </w:pPr>
    </w:p>
    <w:p w:rsidR="006504BB" w:rsidRPr="00510A1D" w:rsidRDefault="006504BB" w:rsidP="00585E55">
      <w:pPr>
        <w:tabs>
          <w:tab w:val="left" w:pos="1276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4.1.</w:t>
      </w:r>
      <w:r w:rsidRPr="00510A1D">
        <w:rPr>
          <w:rFonts w:ascii="Times New Roman" w:hAnsi="Times New Roman"/>
          <w:sz w:val="24"/>
          <w:szCs w:val="24"/>
        </w:rPr>
        <w:tab/>
        <w:t>Все документы и сведения, связанные с организацией и проведением аукциона на электронной площадке Оператора, представлены в АС Оператора в виде электронных документов.</w:t>
      </w:r>
    </w:p>
    <w:p w:rsidR="00D55DEC" w:rsidRPr="00510A1D" w:rsidRDefault="00D55DEC" w:rsidP="00585E55">
      <w:pPr>
        <w:tabs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4BB" w:rsidRDefault="006504BB" w:rsidP="00585E55">
      <w:pPr>
        <w:pStyle w:val="ad"/>
        <w:numPr>
          <w:ilvl w:val="1"/>
          <w:numId w:val="21"/>
        </w:numPr>
        <w:tabs>
          <w:tab w:val="left" w:pos="1276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и сведения, направляемые в форме электронных документов либо размещаемые в АС Оператора, должны быть подписаны </w:t>
      </w:r>
      <w:r w:rsidR="00A8549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подписью (далее –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ЭП</w:t>
      </w:r>
      <w:r w:rsidR="00A85498" w:rsidRPr="00510A1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имеющего право действовать от имени соответ</w:t>
      </w:r>
      <w:r w:rsidR="001B2EC6" w:rsidRPr="00510A1D">
        <w:rPr>
          <w:rFonts w:ascii="Times New Roman" w:eastAsia="Times New Roman" w:hAnsi="Times New Roman"/>
          <w:sz w:val="24"/>
          <w:szCs w:val="24"/>
          <w:lang w:eastAsia="ru-RU"/>
        </w:rPr>
        <w:t>ствующего Организатора торгов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Претендента, Участника, или должны быть заверены Оператором электронной площадки с помощью программных средств.</w:t>
      </w:r>
    </w:p>
    <w:p w:rsidR="00ED2474" w:rsidRDefault="00ED2474" w:rsidP="00585E55">
      <w:pPr>
        <w:pStyle w:val="ad"/>
        <w:tabs>
          <w:tab w:val="left" w:pos="1276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EC6" w:rsidRPr="00ED2474" w:rsidRDefault="001B2EC6" w:rsidP="00585E55">
      <w:pPr>
        <w:pStyle w:val="ad"/>
        <w:numPr>
          <w:ilvl w:val="1"/>
          <w:numId w:val="21"/>
        </w:numPr>
        <w:tabs>
          <w:tab w:val="left" w:pos="1276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>Стороны Регламента обязаны совершить совокупность действий, необходимых для участия в процедурах в электронной форме, в том числе: установить необходимые аппаратные средства, клиентское программное и информационное обеспечение, получить сертификат ЭП в аккредитованном в соответствии с Федеральным законом от 06.04.2011№ 63-ФЗ «Об электронной подписи» Удостоверяющем центре, пройти необходимую регистрацию (аккредитацию).</w:t>
      </w:r>
    </w:p>
    <w:p w:rsidR="005D6DC2" w:rsidRPr="00510A1D" w:rsidRDefault="005D6DC2" w:rsidP="00585E55">
      <w:pPr>
        <w:tabs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DC2" w:rsidRPr="00510A1D" w:rsidRDefault="005D6DC2" w:rsidP="00585E55">
      <w:pPr>
        <w:pStyle w:val="ad"/>
        <w:widowControl w:val="0"/>
        <w:numPr>
          <w:ilvl w:val="1"/>
          <w:numId w:val="21"/>
        </w:numPr>
        <w:tabs>
          <w:tab w:val="left" w:pos="1418"/>
          <w:tab w:val="left" w:pos="1506"/>
        </w:tabs>
        <w:suppressAutoHyphens w:val="0"/>
        <w:autoSpaceDE w:val="0"/>
        <w:autoSpaceDN w:val="0"/>
        <w:spacing w:after="0" w:line="240" w:lineRule="auto"/>
        <w:ind w:left="-567" w:right="142" w:firstLine="709"/>
        <w:jc w:val="both"/>
        <w:rPr>
          <w:rFonts w:ascii="Times New Roman" w:hAnsi="Times New Roman"/>
          <w:i/>
          <w:sz w:val="24"/>
        </w:rPr>
      </w:pPr>
      <w:r w:rsidRPr="00510A1D">
        <w:rPr>
          <w:rFonts w:ascii="Times New Roman" w:hAnsi="Times New Roman"/>
          <w:i/>
          <w:sz w:val="24"/>
        </w:rPr>
        <w:t>Операторэлектроннойплощадки</w:t>
      </w:r>
      <w:r w:rsidRPr="00510A1D">
        <w:rPr>
          <w:rFonts w:ascii="Times New Roman" w:hAnsi="Times New Roman"/>
          <w:i/>
          <w:spacing w:val="-2"/>
          <w:sz w:val="24"/>
        </w:rPr>
        <w:t>обязан:</w:t>
      </w:r>
    </w:p>
    <w:p w:rsidR="005D6DC2" w:rsidRPr="00510A1D" w:rsidRDefault="005D6DC2" w:rsidP="00585E55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2" w:after="0" w:line="240" w:lineRule="auto"/>
        <w:ind w:left="-567" w:right="142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 xml:space="preserve">Оказывать услуги Оператора электронной площадки в соответствиис настоящим Регламентом и действующим законодательством Российской </w:t>
      </w:r>
      <w:r w:rsidRPr="00510A1D">
        <w:rPr>
          <w:rFonts w:ascii="Times New Roman" w:hAnsi="Times New Roman"/>
          <w:spacing w:val="-2"/>
          <w:sz w:val="24"/>
        </w:rPr>
        <w:t>Федерации.</w:t>
      </w:r>
    </w:p>
    <w:p w:rsidR="005D6DC2" w:rsidRPr="00510A1D" w:rsidRDefault="005D6DC2" w:rsidP="00585E55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работоспособность и функционирование электронной площадки в соответствии с порядком, установленным действующим законодательством Российской Федерации и Регламентом.</w:t>
      </w:r>
    </w:p>
    <w:p w:rsidR="005D6DC2" w:rsidRPr="00510A1D" w:rsidRDefault="005D6DC2" w:rsidP="00585E55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1" w:after="0" w:line="240" w:lineRule="auto"/>
        <w:ind w:left="-567" w:right="142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непрерывность проведения процедур в электронной форме, надежность функционирования программных и технических средств, используемых для проведения процедур, а также обеспечить равный доступ Претендентам, Участникам к процедурам, проводимым на электронной площадке.</w:t>
      </w:r>
    </w:p>
    <w:p w:rsidR="005D6DC2" w:rsidRPr="00510A1D" w:rsidRDefault="005D6DC2" w:rsidP="00585E55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регистрацию (аккредитацию) Претендентов/Продавцов</w:t>
      </w:r>
      <w:r w:rsidR="00DE763F" w:rsidRPr="00510A1D">
        <w:rPr>
          <w:rFonts w:ascii="Times New Roman" w:hAnsi="Times New Roman"/>
          <w:sz w:val="24"/>
        </w:rPr>
        <w:t xml:space="preserve"> (Организаторов торгов)</w:t>
      </w:r>
      <w:r w:rsidRPr="00510A1D">
        <w:rPr>
          <w:rFonts w:ascii="Times New Roman" w:hAnsi="Times New Roman"/>
          <w:sz w:val="24"/>
        </w:rPr>
        <w:t xml:space="preserve"> в соответствии с Регламентом.</w:t>
      </w:r>
    </w:p>
    <w:p w:rsidR="005D6DC2" w:rsidRPr="00510A1D" w:rsidRDefault="005D6DC2" w:rsidP="00585E55">
      <w:pPr>
        <w:pStyle w:val="ad"/>
        <w:numPr>
          <w:ilvl w:val="2"/>
          <w:numId w:val="21"/>
        </w:num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С момента подтверждения регистрации (аккредитации) на электронной площадке в качестве Претендента обеспечить зарегистрированному (аккредитованному) Пользователю Претендента доступ к участию во всех типах процедур.</w:t>
      </w:r>
    </w:p>
    <w:p w:rsidR="005D6DC2" w:rsidRPr="00510A1D" w:rsidRDefault="005D6DC2" w:rsidP="00585E55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</w:rPr>
      </w:pPr>
    </w:p>
    <w:p w:rsidR="005D6DC2" w:rsidRDefault="005D6DC2" w:rsidP="00585E55">
      <w:pPr>
        <w:pStyle w:val="ad"/>
        <w:widowControl w:val="0"/>
        <w:numPr>
          <w:ilvl w:val="1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 xml:space="preserve">Оператор электронной площадки вправе распоряжаться денежными средствами, внесенными Претендентами в качестве задатка для обеспечения участия в процедурах в соответствии с </w:t>
      </w:r>
      <w:r w:rsidR="00653002" w:rsidRPr="00510A1D">
        <w:rPr>
          <w:rFonts w:ascii="Times New Roman" w:hAnsi="Times New Roman"/>
          <w:sz w:val="24"/>
        </w:rPr>
        <w:t>Регламентом и И</w:t>
      </w:r>
      <w:r w:rsidRPr="00510A1D">
        <w:rPr>
          <w:rFonts w:ascii="Times New Roman" w:hAnsi="Times New Roman"/>
          <w:sz w:val="24"/>
        </w:rPr>
        <w:t xml:space="preserve">нформационным сообщением о проведении </w:t>
      </w:r>
      <w:r w:rsidR="00653002" w:rsidRPr="00510A1D">
        <w:rPr>
          <w:rFonts w:ascii="Times New Roman" w:hAnsi="Times New Roman"/>
          <w:sz w:val="24"/>
        </w:rPr>
        <w:t>аукциона</w:t>
      </w:r>
      <w:r w:rsidRPr="00510A1D">
        <w:rPr>
          <w:rFonts w:ascii="Times New Roman" w:hAnsi="Times New Roman"/>
          <w:sz w:val="24"/>
        </w:rPr>
        <w:t>.</w:t>
      </w:r>
    </w:p>
    <w:p w:rsidR="003120F9" w:rsidRDefault="003120F9" w:rsidP="00585E55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</w:rPr>
      </w:pPr>
    </w:p>
    <w:p w:rsidR="00A83F4C" w:rsidRPr="00510A1D" w:rsidRDefault="00A83F4C" w:rsidP="00585E55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</w:rPr>
      </w:pPr>
    </w:p>
    <w:p w:rsidR="006504BB" w:rsidRPr="00510A1D" w:rsidRDefault="00653002" w:rsidP="00585E55">
      <w:pPr>
        <w:pStyle w:val="ad"/>
        <w:widowControl w:val="0"/>
        <w:numPr>
          <w:ilvl w:val="1"/>
          <w:numId w:val="21"/>
        </w:numPr>
        <w:tabs>
          <w:tab w:val="left" w:pos="1506"/>
        </w:tabs>
        <w:suppressAutoHyphens w:val="0"/>
        <w:autoSpaceDE w:val="0"/>
        <w:autoSpaceDN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i/>
          <w:sz w:val="24"/>
          <w:lang w:eastAsia="en-US"/>
        </w:rPr>
      </w:pPr>
      <w:r w:rsidRPr="00510A1D">
        <w:rPr>
          <w:rFonts w:ascii="Times New Roman" w:eastAsia="Times New Roman" w:hAnsi="Times New Roman"/>
          <w:i/>
          <w:sz w:val="24"/>
          <w:lang w:eastAsia="en-US"/>
        </w:rPr>
        <w:t xml:space="preserve">При участии в </w:t>
      </w:r>
      <w:r w:rsidR="008157D7" w:rsidRPr="00510A1D">
        <w:rPr>
          <w:rFonts w:ascii="Times New Roman" w:eastAsia="Times New Roman" w:hAnsi="Times New Roman"/>
          <w:i/>
          <w:sz w:val="24"/>
          <w:lang w:eastAsia="en-US"/>
        </w:rPr>
        <w:t>аукционе</w:t>
      </w:r>
      <w:r w:rsidRPr="00510A1D">
        <w:rPr>
          <w:rFonts w:ascii="Times New Roman" w:eastAsia="Times New Roman" w:hAnsi="Times New Roman"/>
          <w:i/>
          <w:sz w:val="24"/>
          <w:lang w:eastAsia="en-US"/>
        </w:rPr>
        <w:t xml:space="preserve"> Претендент, Участник </w:t>
      </w:r>
      <w:r w:rsidR="00DE763F" w:rsidRPr="00510A1D">
        <w:rPr>
          <w:rFonts w:ascii="Times New Roman" w:eastAsia="Times New Roman" w:hAnsi="Times New Roman"/>
          <w:i/>
          <w:spacing w:val="-2"/>
          <w:sz w:val="24"/>
          <w:lang w:eastAsia="en-US"/>
        </w:rPr>
        <w:t xml:space="preserve">обязан </w:t>
      </w:r>
      <w:r w:rsidR="00DE763F" w:rsidRPr="00510A1D">
        <w:rPr>
          <w:rFonts w:ascii="Times New Roman" w:eastAsia="Times New Roman" w:hAnsi="Times New Roman"/>
          <w:spacing w:val="-2"/>
          <w:sz w:val="24"/>
          <w:lang w:eastAsia="en-US"/>
        </w:rPr>
        <w:t>и</w:t>
      </w:r>
      <w:r w:rsidR="008157D7" w:rsidRPr="00510A1D">
        <w:rPr>
          <w:rFonts w:ascii="Times New Roman" w:eastAsia="Times New Roman" w:hAnsi="Times New Roman"/>
          <w:sz w:val="24"/>
          <w:szCs w:val="24"/>
          <w:lang w:eastAsia="ru-RU"/>
        </w:rPr>
        <w:t>спользовать исключительно программно</w:t>
      </w:r>
      <w:r w:rsidR="001C5720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е обеспечение, предусмотренное </w:t>
      </w:r>
      <w:r w:rsidR="008157D7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Регламентом, а именно, клиент-серверное Приложение Оператора, загружаемое при обращении по адресу сайта электронной площадки в сети Интернет посредством одного из распространенных веб-браузеров,</w:t>
      </w:r>
      <w:r w:rsidR="001C5720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Регламентом.</w:t>
      </w:r>
    </w:p>
    <w:p w:rsidR="00EB3AA9" w:rsidRDefault="00EB3AA9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815" w:rsidRPr="00510A1D" w:rsidRDefault="00BA5815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AA9" w:rsidRPr="00510A1D" w:rsidRDefault="00EB3AA9" w:rsidP="00585E55">
      <w:pPr>
        <w:pStyle w:val="ad"/>
        <w:numPr>
          <w:ilvl w:val="1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Публикация информац</w:t>
      </w:r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ионного сообщения о проведении аукциона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A747A" w:rsidRPr="004B0D52" w:rsidRDefault="00EB3AA9" w:rsidP="00585E55">
      <w:pPr>
        <w:pStyle w:val="ad"/>
        <w:numPr>
          <w:ilvl w:val="2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Публикация информационного сообщения о проведении аукциона 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ля процедур, проводимых с 01.01.2022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на официальном сайте торгов</w:t>
      </w:r>
      <w:r w:rsidRPr="003006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A747A" w:rsidRPr="003006A8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Информационное сообщение о проведении  аукциона подписывается усиленной квалифицированной </w:t>
      </w:r>
      <w:r w:rsidR="005A747A" w:rsidRPr="004B0D52">
        <w:rPr>
          <w:rFonts w:ascii="Times New Roman" w:eastAsia="Times New Roman" w:hAnsi="Times New Roman"/>
          <w:sz w:val="24"/>
          <w:szCs w:val="24"/>
          <w:lang w:eastAsia="ru-RU"/>
        </w:rPr>
        <w:t>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 торгов. Данное информационное сообщение  после размещения на официальном сайте торгов в автоматическом режиме направляется с официального сайта торгов на Сайт Оператора.</w:t>
      </w:r>
    </w:p>
    <w:p w:rsidR="00EB3AA9" w:rsidRPr="004B0D52" w:rsidRDefault="00312407" w:rsidP="00585E55">
      <w:pPr>
        <w:pStyle w:val="ad"/>
        <w:numPr>
          <w:ilvl w:val="2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EB3AA9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вносить изменения в Информационное сообщение о проведении аукциона до момента окончания приема заявок. В этом случае Претендентам, уже </w:t>
      </w:r>
      <w:r w:rsidR="00EB3AA9" w:rsidRPr="004B0D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подавшим заявки на участие в такой процедуре, будет направлено уведомление о факте внесения изменений. </w:t>
      </w:r>
      <w:r w:rsidR="00036DB9" w:rsidRPr="004B0D52">
        <w:rPr>
          <w:rFonts w:ascii="Times New Roman" w:eastAsia="Times New Roman" w:hAnsi="Times New Roman"/>
          <w:sz w:val="24"/>
          <w:szCs w:val="24"/>
          <w:lang w:eastAsia="ru-RU"/>
        </w:rPr>
        <w:t>С 01.01.2022</w:t>
      </w:r>
      <w:r w:rsidR="00EB3AA9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внесение изменений в информационное сообщение осуществляется на официальном сайте торгов.</w:t>
      </w:r>
    </w:p>
    <w:p w:rsidR="006A4C95" w:rsidRPr="004B0D52" w:rsidRDefault="006A4C95" w:rsidP="00585E55">
      <w:pPr>
        <w:pStyle w:val="ad"/>
        <w:numPr>
          <w:ilvl w:val="2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</w:t>
      </w:r>
    </w:p>
    <w:p w:rsidR="006A4C95" w:rsidRPr="004B0D52" w:rsidRDefault="00DE763F" w:rsidP="00585E55">
      <w:pPr>
        <w:pStyle w:val="ad"/>
        <w:numPr>
          <w:ilvl w:val="2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</w:t>
      </w:r>
      <w:r w:rsidR="006A4C95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со дня размещения в АС Оператора извещения об отказе от проведения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="006A4C95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АС Оператора автоматически прекращает блокирование операций по счету Претендента, подавшего заявку на участие в </w:t>
      </w:r>
      <w:r w:rsidR="00E54DD2"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="006A4C95" w:rsidRPr="004B0D52">
        <w:rPr>
          <w:rFonts w:ascii="Times New Roman" w:eastAsia="Times New Roman" w:hAnsi="Times New Roman"/>
          <w:sz w:val="24"/>
          <w:szCs w:val="24"/>
          <w:lang w:eastAsia="ru-RU"/>
        </w:rPr>
        <w:t>, в отношении денежных средств в размере задатка.</w:t>
      </w:r>
    </w:p>
    <w:p w:rsidR="006A4C95" w:rsidRPr="004B0D52" w:rsidRDefault="006A4C95" w:rsidP="00585E55">
      <w:pPr>
        <w:pStyle w:val="ad"/>
        <w:numPr>
          <w:ilvl w:val="2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направить </w:t>
      </w:r>
      <w:r w:rsidR="00312407"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 о разъяснении положений документации о процедуре в соответствии с </w:t>
      </w:r>
      <w:r w:rsidR="00E54DD2" w:rsidRPr="004B0D52">
        <w:rPr>
          <w:rFonts w:ascii="Times New Roman" w:eastAsia="Times New Roman" w:hAnsi="Times New Roman"/>
          <w:i/>
          <w:sz w:val="24"/>
          <w:szCs w:val="24"/>
          <w:lang w:eastAsia="ru-RU"/>
        </w:rPr>
        <w:t>Руководством пользователя</w:t>
      </w:r>
      <w:r w:rsidR="00E54DD2" w:rsidRPr="004B0D52">
        <w:rPr>
          <w:rFonts w:ascii="Times New Roman" w:eastAsia="Times New Roman" w:hAnsi="Times New Roman"/>
          <w:sz w:val="24"/>
          <w:szCs w:val="24"/>
          <w:lang w:eastAsia="ru-RU"/>
        </w:rPr>
        <w:t>. Руководство пользователя размещено в личном кабинете пользователя.</w:t>
      </w:r>
    </w:p>
    <w:p w:rsidR="006A4C95" w:rsidRPr="004B0D52" w:rsidRDefault="006A4C95" w:rsidP="00585E55">
      <w:pPr>
        <w:pStyle w:val="ad"/>
        <w:numPr>
          <w:ilvl w:val="2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Функционал направления запроса на разъяснение положений документации </w:t>
      </w:r>
      <w:r w:rsidR="00E54DD2" w:rsidRPr="004B0D52">
        <w:rPr>
          <w:rFonts w:ascii="Times New Roman" w:eastAsia="Times New Roman" w:hAnsi="Times New Roman"/>
          <w:sz w:val="24"/>
          <w:szCs w:val="24"/>
          <w:lang w:eastAsia="ru-RU"/>
        </w:rPr>
        <w:t>об аукционе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доступен с момента размещения </w:t>
      </w:r>
      <w:r w:rsidR="00E54DD2" w:rsidRPr="004B0D5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нформационного сообщения о проведении </w:t>
      </w:r>
      <w:r w:rsidR="00E54DD2"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 Оператора.Размещенный </w:t>
      </w:r>
      <w:r w:rsidR="00E54DD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</w:t>
      </w:r>
      <w:r w:rsidR="00312407"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 на запрос о разъяснении положенийдокументации доступен в реестре процедур в открытой части АС Оператора, а также в личных кабинетах </w:t>
      </w:r>
      <w:r w:rsidR="00E54DD2"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Организатора торгов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заинтересованных Сторон, указанных в информационном сообщении о проведении процедуры.По факту размещения разъяснения положений документации АС Оператора автоматически направляет уведомления Претенденту и заинтер</w:t>
      </w:r>
      <w:r w:rsidR="00E54DD2" w:rsidRPr="004B0D52">
        <w:rPr>
          <w:rFonts w:ascii="Times New Roman" w:eastAsia="Times New Roman" w:hAnsi="Times New Roman"/>
          <w:sz w:val="24"/>
          <w:szCs w:val="24"/>
          <w:lang w:eastAsia="ru-RU"/>
        </w:rPr>
        <w:t>есованной Стороне, указанной в И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нформационном сообщении.</w:t>
      </w:r>
    </w:p>
    <w:p w:rsidR="00EB3AA9" w:rsidRPr="004B0D52" w:rsidRDefault="00E54DD2" w:rsidP="00585E55">
      <w:pPr>
        <w:pStyle w:val="ad"/>
        <w:numPr>
          <w:ilvl w:val="2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</w:t>
      </w:r>
      <w:r w:rsidR="00312407"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="006A4C95" w:rsidRPr="004B0D52">
        <w:rPr>
          <w:rFonts w:ascii="Times New Roman" w:eastAsia="Times New Roman" w:hAnsi="Times New Roman"/>
          <w:sz w:val="24"/>
          <w:szCs w:val="24"/>
          <w:lang w:eastAsia="ru-RU"/>
        </w:rPr>
        <w:t>несёт ответственность за достоверность информации, содержащейся в документах и сведениях, в том числе за применение квалифицированного сертификата ключа проверки ЭП, за действия, совершенные на основании указанных документов и сведений, за своевременное уведомление Оператора о внесении изменений в документы и сведения, за замену или прекращение действия указанных документов (в том числе замену или прекращение действия квалифицированного сертификата ключа проверки ЭП).</w:t>
      </w:r>
    </w:p>
    <w:p w:rsidR="00EB3AA9" w:rsidRPr="004B0D52" w:rsidRDefault="00EB3AA9" w:rsidP="00585E55">
      <w:pPr>
        <w:pStyle w:val="ad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1795F" w:rsidRPr="004B0D52" w:rsidRDefault="0021795F" w:rsidP="00585E55">
      <w:pPr>
        <w:pStyle w:val="ad"/>
        <w:numPr>
          <w:ilvl w:val="1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Регистрация (аккредитация) </w:t>
      </w:r>
      <w:r w:rsidR="00036DB9" w:rsidRPr="004B0D52"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4B0D52">
        <w:rPr>
          <w:rFonts w:ascii="Times New Roman" w:eastAsia="Times New Roman" w:hAnsi="Times New Roman"/>
          <w:i/>
          <w:sz w:val="24"/>
          <w:szCs w:val="24"/>
          <w:lang w:eastAsia="ru-RU"/>
        </w:rPr>
        <w:t>ретендента.</w:t>
      </w:r>
    </w:p>
    <w:p w:rsidR="0021795F" w:rsidRPr="004B0D52" w:rsidRDefault="0021795F" w:rsidP="00585E55">
      <w:pPr>
        <w:pStyle w:val="ad"/>
        <w:numPr>
          <w:ilvl w:val="2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счет.</w:t>
      </w:r>
    </w:p>
    <w:p w:rsidR="0021795F" w:rsidRPr="004B0D52" w:rsidRDefault="0021795F" w:rsidP="00585E55">
      <w:pPr>
        <w:pStyle w:val="ad"/>
        <w:numPr>
          <w:ilvl w:val="2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Для прохождения регистрации (аккредитации) и открытия соответствующего Лицевого счета Претендент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 (далее – Закон № 44-ФЗ), должен пройти аккредитацию в качестве участника закупки (поставщика) на электронной площадке государственных закупок по адресу https://etp.roseltorg.ru, предварительно зарегистрировавшись в ЕИС.Претенденты, зарегистрированные с 01.01.2019 в ЕИС и аккредитованные на электронной площадке государственных закупок, вправе участвовать в продаже имущества в электронной форме без дополнительной подачи заявления на регистрацию (аккредитацию) на электронной площадке. Претенденты, не аккредитованные на электронной площадке государственных закупок в соответствии с Законом № 44-ФЗ, формируют заявку на регистрацию (аккредитацию) в качестве Претендента в соответствии с Регламентом.</w:t>
      </w:r>
    </w:p>
    <w:p w:rsidR="0021795F" w:rsidRPr="004B0D52" w:rsidRDefault="0021795F" w:rsidP="00585E55">
      <w:pPr>
        <w:pStyle w:val="ad"/>
        <w:numPr>
          <w:ilvl w:val="2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регистрации (аккредитации) в </w:t>
      </w:r>
      <w:r w:rsidR="00782368" w:rsidRPr="004B0D52">
        <w:rPr>
          <w:rFonts w:ascii="Times New Roman" w:eastAsia="Times New Roman" w:hAnsi="Times New Roman"/>
          <w:sz w:val="24"/>
          <w:szCs w:val="24"/>
          <w:lang w:eastAsia="ru-RU"/>
        </w:rPr>
        <w:t>качестве Претендента необходимо з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аполнить форму заявки на регистрацию (аккредитацию) в качестве Претендента в соответствии с </w:t>
      </w:r>
      <w:r w:rsidR="00782368" w:rsidRPr="004B0D52">
        <w:rPr>
          <w:rFonts w:ascii="Times New Roman" w:eastAsia="Times New Roman" w:hAnsi="Times New Roman"/>
          <w:sz w:val="24"/>
          <w:szCs w:val="24"/>
          <w:lang w:eastAsia="ru-RU"/>
        </w:rPr>
        <w:t>Регламентом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приложить информацию и документы, указанные в форме заявки.Рассмотрение заявок на регистрацию (аккредитацию) в качестве Претендента – в срок не более 3 (трех) рабочих дней со дня поступления заявления на регистрацию (аккредитацию).</w:t>
      </w:r>
    </w:p>
    <w:p w:rsidR="0021795F" w:rsidRPr="004B0D52" w:rsidRDefault="009E424B" w:rsidP="00585E55">
      <w:pPr>
        <w:pStyle w:val="ad"/>
        <w:numPr>
          <w:ilvl w:val="2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Зарегистрированный (получивший аккредитацию) на электронной площадке </w:t>
      </w:r>
      <w:r w:rsidR="004E1B89" w:rsidRPr="004B0D5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ретендент вправе участвовать во всех типах процедур  в электронной форме, проводимых на электронной площадке.</w:t>
      </w:r>
    </w:p>
    <w:p w:rsidR="00372CE8" w:rsidRDefault="00372CE8" w:rsidP="00585E55">
      <w:pPr>
        <w:pStyle w:val="ad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E55" w:rsidRDefault="00585E55" w:rsidP="00585E55">
      <w:pPr>
        <w:pStyle w:val="ad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E55" w:rsidRPr="004B0D52" w:rsidRDefault="00585E55" w:rsidP="00585E55">
      <w:pPr>
        <w:pStyle w:val="ad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51E" w:rsidRPr="004B0D52" w:rsidRDefault="0042251E" w:rsidP="00585E55">
      <w:pPr>
        <w:pStyle w:val="ad"/>
        <w:numPr>
          <w:ilvl w:val="0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ПОРЯДОК, ФОРМА И СРОК ПОДАЧИ ЗАЯВОК НА УЧАСТИ В АУКЦИОНЕ.</w:t>
      </w:r>
    </w:p>
    <w:p w:rsidR="007D7E12" w:rsidRPr="004B0D52" w:rsidRDefault="007D7E12" w:rsidP="00585E55">
      <w:pPr>
        <w:pStyle w:val="ad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AD7" w:rsidRPr="004B0D52" w:rsidRDefault="00222364" w:rsidP="00585E55">
      <w:pPr>
        <w:spacing w:after="0" w:line="240" w:lineRule="auto"/>
        <w:ind w:left="-567" w:right="142" w:firstLine="709"/>
        <w:jc w:val="both"/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5.1.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0D52">
        <w:rPr>
          <w:rFonts w:ascii="Times New Roman" w:eastAsia="Times New Roman" w:hAnsi="Times New Roman"/>
          <w:i/>
          <w:sz w:val="24"/>
          <w:szCs w:val="24"/>
          <w:lang w:eastAsia="ru-RU"/>
        </w:rPr>
        <w:t>Подача заявок на участие в аукционе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Претендентами, зарегистрированными (аккредитованными) на электронной площадке, осу</w:t>
      </w:r>
      <w:r w:rsidR="008A64B2" w:rsidRPr="004B0D52">
        <w:rPr>
          <w:rFonts w:ascii="Times New Roman" w:eastAsia="Times New Roman" w:hAnsi="Times New Roman"/>
          <w:sz w:val="24"/>
          <w:szCs w:val="24"/>
          <w:lang w:eastAsia="ru-RU"/>
        </w:rPr>
        <w:t>ществляется в форме электронных документов, подписанных с пом</w:t>
      </w:r>
      <w:r w:rsidR="00DE763F" w:rsidRPr="004B0D52">
        <w:rPr>
          <w:rFonts w:ascii="Times New Roman" w:eastAsia="Times New Roman" w:hAnsi="Times New Roman"/>
          <w:sz w:val="24"/>
          <w:szCs w:val="24"/>
          <w:lang w:eastAsia="ru-RU"/>
        </w:rPr>
        <w:t>ощью ЭП</w:t>
      </w:r>
      <w:r w:rsidR="008A64B2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Подача заявок </w:t>
      </w:r>
      <w:r w:rsidR="008A64B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аукционе (заявок)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Претендентами осуществляется в соответствии с Регламентом и Руководством пользователя.</w:t>
      </w:r>
    </w:p>
    <w:p w:rsidR="00E54DD2" w:rsidRPr="004B0D52" w:rsidRDefault="00E54DD2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210" w:rsidRPr="004B0D52" w:rsidRDefault="00A56210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участия в аукционе (аренда земельного участка) Претенденты перечисляют </w:t>
      </w:r>
      <w:r w:rsidRPr="004B0D52">
        <w:rPr>
          <w:rFonts w:ascii="Times New Roman" w:eastAsia="Times New Roman" w:hAnsi="Times New Roman"/>
          <w:i/>
          <w:sz w:val="24"/>
          <w:szCs w:val="24"/>
          <w:lang w:eastAsia="ru-RU"/>
        </w:rPr>
        <w:t>задаток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установленном</w:t>
      </w:r>
      <w:r w:rsidR="00D2313A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D2313A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3.3</w:t>
      </w:r>
      <w:r w:rsidR="00D2313A" w:rsidRPr="004B0D52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заполняют размещенную в АС Оператора </w:t>
      </w:r>
      <w:r w:rsidR="00A85498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орму заявки</w:t>
      </w:r>
      <w:r w:rsidRPr="004B0D52">
        <w:rPr>
          <w:rFonts w:ascii="Times New Roman" w:eastAsia="Times New Roman" w:hAnsi="Times New Roman"/>
          <w:i/>
          <w:sz w:val="24"/>
          <w:szCs w:val="24"/>
          <w:lang w:eastAsia="ru-RU"/>
        </w:rPr>
        <w:t>(Приложение 1 к Информационному сообщению)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A56210" w:rsidRPr="004B0D52" w:rsidRDefault="00A56210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копии документов, удостоверяющих личность </w:t>
      </w:r>
      <w:r w:rsidR="008A64B2" w:rsidRPr="004B0D52">
        <w:rPr>
          <w:rFonts w:ascii="Times New Roman" w:eastAsia="Times New Roman" w:hAnsi="Times New Roman"/>
          <w:sz w:val="24"/>
          <w:szCs w:val="24"/>
          <w:lang w:eastAsia="ru-RU"/>
        </w:rPr>
        <w:t>Претендента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граждан) (в случае представления копии паспорта гражданина Российской Федерации представляются копии его страниц, содержащих сведения о фамилии, имени, отчестве, дате и месте рождения, дате выдачи паспорта, органе, выдавшем паспорт, месте регистрации гражданина);</w:t>
      </w:r>
    </w:p>
    <w:p w:rsidR="00A56210" w:rsidRPr="004B0D52" w:rsidRDefault="00A56210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8A64B2" w:rsidRPr="004B0D52">
        <w:rPr>
          <w:rFonts w:ascii="Times New Roman" w:eastAsia="Times New Roman" w:hAnsi="Times New Roman"/>
          <w:sz w:val="24"/>
          <w:szCs w:val="24"/>
          <w:lang w:eastAsia="ru-RU"/>
        </w:rPr>
        <w:t>Претенденто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м являет</w:t>
      </w:r>
      <w:r w:rsidR="009B6AD7" w:rsidRPr="004B0D52">
        <w:rPr>
          <w:rFonts w:ascii="Times New Roman" w:eastAsia="Times New Roman" w:hAnsi="Times New Roman"/>
          <w:sz w:val="24"/>
          <w:szCs w:val="24"/>
          <w:lang w:eastAsia="ru-RU"/>
        </w:rPr>
        <w:t>ся иностранное юридическое лицо.</w:t>
      </w:r>
    </w:p>
    <w:p w:rsidR="007D7E12" w:rsidRPr="004B0D52" w:rsidRDefault="000C0145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Заявка и прилагаемые к ней документы направляются Претендентом одновременно.</w:t>
      </w:r>
      <w:r w:rsidR="008A64B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 вправе подать только одну заявку.</w:t>
      </w:r>
    </w:p>
    <w:p w:rsidR="008A64B2" w:rsidRPr="004B0D52" w:rsidRDefault="008A64B2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4B2" w:rsidRPr="004B0D52" w:rsidRDefault="009B6AD7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5.3.Дата и время окончания приёма (регистрации) на </w:t>
      </w:r>
      <w:r w:rsidR="004C7AE6" w:rsidRPr="004B0D52">
        <w:rPr>
          <w:rFonts w:ascii="Times New Roman" w:eastAsia="Times New Roman" w:hAnsi="Times New Roman"/>
          <w:sz w:val="24"/>
          <w:szCs w:val="24"/>
          <w:lang w:eastAsia="ru-RU"/>
        </w:rPr>
        <w:t>ЭТП</w:t>
      </w:r>
      <w:r w:rsidR="005541C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на участие в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аукционе установлен</w:t>
      </w:r>
      <w:r w:rsidR="00312407" w:rsidRPr="004B0D5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сообщения.</w:t>
      </w:r>
      <w:r w:rsidR="008A64B2" w:rsidRPr="004B0D52">
        <w:rPr>
          <w:rFonts w:ascii="Times New Roman" w:hAnsi="Times New Roman"/>
          <w:sz w:val="24"/>
          <w:szCs w:val="24"/>
        </w:rPr>
        <w:t xml:space="preserve"> Заявитель вправе подать заявку в любой момент, начиная с момента размещения на сайте Оператора Информационного сообщения о проведении аукциона и до предусмотренных извещением о проведении электронного аукциона даты и времени окончания срока приёма (регистрации) заявокна </w:t>
      </w:r>
      <w:r w:rsidR="004C7AE6" w:rsidRPr="004B0D52">
        <w:rPr>
          <w:rFonts w:ascii="Times New Roman" w:hAnsi="Times New Roman"/>
          <w:sz w:val="24"/>
          <w:szCs w:val="24"/>
        </w:rPr>
        <w:t>ЭТП</w:t>
      </w:r>
      <w:r w:rsidR="008A64B2" w:rsidRPr="004B0D52">
        <w:rPr>
          <w:rFonts w:ascii="Times New Roman" w:hAnsi="Times New Roman"/>
          <w:sz w:val="24"/>
          <w:szCs w:val="24"/>
        </w:rPr>
        <w:t>.</w:t>
      </w:r>
    </w:p>
    <w:p w:rsidR="009B6AD7" w:rsidRPr="004B0D52" w:rsidRDefault="009B6AD7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AAC" w:rsidRPr="004B0D52" w:rsidRDefault="008A64B2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="00A56210" w:rsidRPr="004B0D52">
        <w:rPr>
          <w:rFonts w:ascii="Times New Roman" w:hAnsi="Times New Roman"/>
          <w:sz w:val="24"/>
          <w:szCs w:val="24"/>
        </w:rPr>
        <w:t xml:space="preserve">Срок </w:t>
      </w:r>
      <w:r w:rsidR="00D2313A" w:rsidRPr="004B0D52">
        <w:rPr>
          <w:rFonts w:ascii="Times New Roman" w:hAnsi="Times New Roman"/>
          <w:sz w:val="24"/>
          <w:szCs w:val="24"/>
        </w:rPr>
        <w:t xml:space="preserve">приёма (регистрации) </w:t>
      </w:r>
      <w:r w:rsidR="000C0145" w:rsidRPr="004B0D52">
        <w:rPr>
          <w:rFonts w:ascii="Times New Roman" w:hAnsi="Times New Roman"/>
          <w:sz w:val="24"/>
          <w:szCs w:val="24"/>
        </w:rPr>
        <w:t xml:space="preserve">заявок </w:t>
      </w:r>
      <w:r w:rsidR="00D2313A" w:rsidRPr="004B0D52">
        <w:rPr>
          <w:rFonts w:ascii="Times New Roman" w:hAnsi="Times New Roman"/>
          <w:sz w:val="24"/>
          <w:szCs w:val="24"/>
        </w:rPr>
        <w:t>на электронной торговой площадке</w:t>
      </w:r>
      <w:r w:rsidR="00A56210" w:rsidRPr="004B0D52">
        <w:rPr>
          <w:rFonts w:ascii="Times New Roman" w:hAnsi="Times New Roman"/>
          <w:sz w:val="24"/>
          <w:szCs w:val="24"/>
        </w:rPr>
        <w:t xml:space="preserve"> заявок может быть продлен Организатором аукциона</w:t>
      </w:r>
      <w:r w:rsidR="000C0145" w:rsidRPr="004B0D52">
        <w:rPr>
          <w:rFonts w:ascii="Times New Roman" w:hAnsi="Times New Roman"/>
          <w:sz w:val="24"/>
          <w:szCs w:val="24"/>
        </w:rPr>
        <w:t xml:space="preserve"> по необходимости. В</w:t>
      </w:r>
      <w:r w:rsidR="00A56210" w:rsidRPr="004B0D52">
        <w:rPr>
          <w:rFonts w:ascii="Times New Roman" w:hAnsi="Times New Roman"/>
          <w:sz w:val="24"/>
          <w:szCs w:val="24"/>
        </w:rPr>
        <w:t xml:space="preserve"> данном случае АС Оператора автоматически уведомляет всех аккредитованных Заявителей, подавших заявки на участие в электронном аукционе.</w:t>
      </w:r>
    </w:p>
    <w:p w:rsidR="00143AAC" w:rsidRPr="004B0D52" w:rsidRDefault="00143AAC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101B3D" w:rsidRPr="004B0D52" w:rsidRDefault="000C0145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="00A56210" w:rsidRPr="004B0D52">
        <w:rPr>
          <w:rFonts w:ascii="Times New Roman" w:eastAsia="Times New Roman" w:hAnsi="Times New Roman"/>
          <w:sz w:val="24"/>
          <w:szCs w:val="24"/>
          <w:lang w:eastAsia="ru-RU"/>
        </w:rPr>
        <w:t>Не допускается раздельного направления Заявки и приложенных к ней документов, направление дополнит</w:t>
      </w:r>
      <w:r w:rsidR="00101B3D" w:rsidRPr="004B0D52">
        <w:rPr>
          <w:rFonts w:ascii="Times New Roman" w:eastAsia="Times New Roman" w:hAnsi="Times New Roman"/>
          <w:sz w:val="24"/>
          <w:szCs w:val="24"/>
          <w:lang w:eastAsia="ru-RU"/>
        </w:rPr>
        <w:t>ельных документов после подачи з</w:t>
      </w:r>
      <w:r w:rsidR="00A56210" w:rsidRPr="004B0D52">
        <w:rPr>
          <w:rFonts w:ascii="Times New Roman" w:eastAsia="Times New Roman" w:hAnsi="Times New Roman"/>
          <w:sz w:val="24"/>
          <w:szCs w:val="24"/>
          <w:lang w:eastAsia="ru-RU"/>
        </w:rPr>
        <w:t>аявки или замена ранее направленных документов без отзыва Заявки в соответствии с Регламентом.</w:t>
      </w:r>
      <w:r w:rsidR="00101B3D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з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аявки допускается только путем подачи Претендентом новой заявки в установленные в Информационном сообщении сроки, при этом первоначальная заявка должна быть отозвана.</w:t>
      </w:r>
    </w:p>
    <w:p w:rsidR="00101B3D" w:rsidRPr="004B0D52" w:rsidRDefault="00101B3D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отозвать </w:t>
      </w:r>
      <w:r w:rsidR="00621FDD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заявку на участие в аукционе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до даты окон</w:t>
      </w:r>
      <w:r w:rsidR="00621FDD" w:rsidRPr="004B0D52">
        <w:rPr>
          <w:rFonts w:ascii="Times New Roman" w:eastAsia="Times New Roman" w:hAnsi="Times New Roman"/>
          <w:sz w:val="24"/>
          <w:szCs w:val="24"/>
          <w:lang w:eastAsia="ru-RU"/>
        </w:rPr>
        <w:t>чания приема заявок на участие в аукционе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1B3D" w:rsidRPr="004B0D52" w:rsidRDefault="00101B3D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4B2" w:rsidRPr="004B0D52" w:rsidRDefault="00DE763F" w:rsidP="00585E55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ПОРЯДОК ВНЕСЕНИЯ</w:t>
      </w:r>
      <w:r w:rsidR="00C67025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ВОЗВРАТА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</w:t>
      </w:r>
      <w:r w:rsidR="008A64B2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4C5D" w:rsidRPr="004B0D52" w:rsidRDefault="00564C5D" w:rsidP="00585E55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4B0D52" w:rsidRDefault="00C30506" w:rsidP="00585E55">
      <w:pPr>
        <w:pStyle w:val="ad"/>
        <w:numPr>
          <w:ilvl w:val="1"/>
          <w:numId w:val="23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положительного решения о регистрации (аккредитации) Субъекта АС Оператора в качестве Претендента, Оператор открывает Претенденту Лицевой счет на основании заявления о регистрации (аккредитации), представляемого Претендентом при прохождении процедуры регистрации (аккредитации) на электронной площадке и подписываемого его ЭП. Текст заявления является составной частью предоставляемых на регистрацию (аккредитацию) документов и сведений.</w:t>
      </w:r>
    </w:p>
    <w:p w:rsidR="00C30506" w:rsidRPr="004B0D52" w:rsidRDefault="00C30506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4B0D52" w:rsidRDefault="00C30506" w:rsidP="00585E55">
      <w:pPr>
        <w:pStyle w:val="ad"/>
        <w:numPr>
          <w:ilvl w:val="1"/>
          <w:numId w:val="23"/>
        </w:numPr>
        <w:tabs>
          <w:tab w:val="left" w:pos="1560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Порядок открытия и ведения счетов Оператором электронной площадки для проведения операций по обеспечению участия в процедурах в электронной форме установлен в соответствии с Регламентом (</w:t>
      </w:r>
      <w:r w:rsidR="00B12E1C" w:rsidRPr="004B0D52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="00BB3E3B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17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D7E12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55C6" w:rsidRPr="004B0D52" w:rsidRDefault="000855C6" w:rsidP="00585E55">
      <w:pPr>
        <w:pStyle w:val="ad"/>
        <w:tabs>
          <w:tab w:val="left" w:pos="1560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4B0D52" w:rsidRDefault="00C30506" w:rsidP="00585E55">
      <w:pPr>
        <w:pStyle w:val="ad"/>
        <w:numPr>
          <w:ilvl w:val="1"/>
          <w:numId w:val="23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Оператор информирует Претендента об открытии Лицевого счета путем направления уведомления в личный кабинет и на электронную почту о его регистрации (аккредитации) на электронной площадке с указанием реквизитов счета.</w:t>
      </w:r>
    </w:p>
    <w:p w:rsidR="00C30506" w:rsidRPr="004B0D52" w:rsidRDefault="00C30506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3C3" w:rsidRPr="004B0D52" w:rsidRDefault="00A143C3" w:rsidP="00585E55">
      <w:pPr>
        <w:pStyle w:val="ad"/>
        <w:numPr>
          <w:ilvl w:val="1"/>
          <w:numId w:val="23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возможности установления </w:t>
      </w:r>
      <w:r w:rsidR="00564C5D"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Организатором 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факта поступления задатка АС Оператора осуществляет на Лицевом счете Претендента, открытом в аналитическом учете, блокировку денежных средств вразмере задатка, предусмотренном </w:t>
      </w:r>
      <w:r w:rsidR="00101B3D" w:rsidRPr="004B0D5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нформационным сообщением о проведении </w:t>
      </w:r>
      <w:r w:rsidR="00101B3D"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условии наличия на Лицевом счете этого Претендента 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Претендента в размере задатка, предусмотренном </w:t>
      </w:r>
      <w:r w:rsidR="00101B3D" w:rsidRPr="004B0D5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нформационным сообщением о проведении </w:t>
      </w:r>
      <w:r w:rsidR="00101B3D"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, Оператор направляет Претенденту соответствующее уведомление о необходимости пополнения Лицевого счета.</w:t>
      </w:r>
    </w:p>
    <w:p w:rsidR="00410B09" w:rsidRPr="004B0D52" w:rsidRDefault="00410B09" w:rsidP="00585E55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B09" w:rsidRPr="004B0D52" w:rsidRDefault="00410B09" w:rsidP="00585E55">
      <w:pPr>
        <w:pStyle w:val="ad"/>
        <w:numPr>
          <w:ilvl w:val="1"/>
          <w:numId w:val="23"/>
        </w:numPr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 дней со дня отзыва заявки на участие в аукционе, по</w:t>
      </w:r>
      <w:r w:rsidR="000B66D4" w:rsidRPr="004B0D52">
        <w:rPr>
          <w:rFonts w:ascii="Times New Roman" w:eastAsia="Times New Roman" w:hAnsi="Times New Roman"/>
          <w:sz w:val="24"/>
          <w:szCs w:val="24"/>
          <w:lang w:eastAsia="ru-RU"/>
        </w:rPr>
        <w:t>ступи</w:t>
      </w:r>
      <w:r w:rsidR="007D7E1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вшего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АС Оператора до дня окончания</w:t>
      </w:r>
      <w:r w:rsidR="007D7E1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 приема заявок на участие в аукционе, АС Оператора автоматически прекращает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блокирование денежных средств Претендента вразмере задатка на участие в </w:t>
      </w:r>
      <w:r w:rsidR="005A77A3"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если блокирование было ранее осуществлено на Лицевом счете Претендента. Если заявка на участие в аукционе  отозвана позднее даты окончания срока приема заявок, или Участник аукциона (аренда земельного участка) не стал победителем, то блокирование денежных средств такого Претендента в размере задатка на участие в </w:t>
      </w:r>
      <w:r w:rsidR="00BC4D9D"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о результатах аукциона. В случае возврата заявки на участие в аукционе (аренда земельного участка), поданной позже установленного срока окончания подачи заявок, или в случае, если Претендент, подавший заявку на участие в аукционе (аренда земельного участка), не был допущен к участию в аукционе (аренда земельного участка), то блокирование денежных средств такого Претендента в размере задатка на участие в соответствующей процедуре,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рассмотрения заявок на участие в аукцио</w:t>
      </w:r>
      <w:r w:rsidR="007D7E12" w:rsidRPr="004B0D52">
        <w:rPr>
          <w:rFonts w:ascii="Times New Roman" w:eastAsia="Times New Roman" w:hAnsi="Times New Roman"/>
          <w:sz w:val="24"/>
          <w:szCs w:val="24"/>
          <w:lang w:eastAsia="ru-RU"/>
        </w:rPr>
        <w:t>не (аренда земельного участка).</w:t>
      </w:r>
    </w:p>
    <w:p w:rsidR="000855C6" w:rsidRPr="004B0D52" w:rsidRDefault="000855C6" w:rsidP="00585E55">
      <w:pPr>
        <w:pStyle w:val="ad"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4B0D52" w:rsidRDefault="00C30506" w:rsidP="00585E55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на возврат денежных средств с лицевого счета </w:t>
      </w:r>
      <w:r w:rsidR="000855C6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Претендента оформляются  через систему «Государственные закупки» по адресу в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«Интернет» </w:t>
      </w:r>
      <w:hyperlink r:id="rId19" w:history="1">
        <w:r w:rsidR="000855C6" w:rsidRPr="004B0D5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https://etp.roseltorg.ru</w:t>
        </w:r>
      </w:hyperlink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. Оператор осуществляет перевод денежных средств с Лицевого счета Претендента не позднее 3 (трех) рабочих дней со дня получения Оператором соответствующей заявки от Претендента с указанием суммы денежных средств, подлежащих списанию на реквизиты, указанные в поступившей заявке.</w:t>
      </w:r>
    </w:p>
    <w:p w:rsidR="00C30506" w:rsidRPr="004B0D52" w:rsidRDefault="00C30506" w:rsidP="00585E55">
      <w:pPr>
        <w:tabs>
          <w:tab w:val="left" w:pos="0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4B0D52" w:rsidRDefault="00C30506" w:rsidP="00585E55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Остатки и истории операций по счету в режиме реального времени Претендент контролирует самостоятельно в личном кабинете в АС Оператора.</w:t>
      </w:r>
    </w:p>
    <w:p w:rsidR="00A83F4C" w:rsidRPr="004B0D52" w:rsidRDefault="00A83F4C" w:rsidP="00585E55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45" w:rsidRPr="004B0D52" w:rsidRDefault="00A85498" w:rsidP="00585E55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ПОРЯДОК РАССМОТРЕНИЯ ЗАЯВОК.</w:t>
      </w:r>
    </w:p>
    <w:p w:rsidR="00A85498" w:rsidRPr="004B0D52" w:rsidRDefault="00A85498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1448" w:rsidRPr="004B0D52" w:rsidRDefault="00D11448" w:rsidP="00585E55">
      <w:pPr>
        <w:pStyle w:val="ad"/>
        <w:numPr>
          <w:ilvl w:val="1"/>
          <w:numId w:val="23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отклоняется Оператором электронной площадки:</w:t>
      </w:r>
    </w:p>
    <w:p w:rsidR="00D11448" w:rsidRPr="004B0D52" w:rsidRDefault="00D11448" w:rsidP="00585E55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 случае, если заявка не подписана ЭП или подписана ЭП лица, не имеющего соответствующих полномочий;</w:t>
      </w:r>
    </w:p>
    <w:p w:rsidR="00D11448" w:rsidRPr="004B0D52" w:rsidRDefault="00D11448" w:rsidP="00585E55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 случае, если заявка направлена после окончания срока подачи заявок;</w:t>
      </w:r>
    </w:p>
    <w:p w:rsidR="00D11448" w:rsidRPr="004B0D52" w:rsidRDefault="00D11448" w:rsidP="00585E55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подаче заявки на участие в аукционе (аренда) в случае отсутствия на Лицевом счете Претендента незаблокированных денежных средств в размере, предусмотренном </w:t>
      </w:r>
      <w:r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3.3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 и необходим</w:t>
      </w:r>
      <w:r w:rsidR="003852A8" w:rsidRPr="004B0D52">
        <w:rPr>
          <w:rFonts w:ascii="Times New Roman" w:eastAsia="Times New Roman" w:hAnsi="Times New Roman"/>
          <w:sz w:val="24"/>
          <w:szCs w:val="24"/>
          <w:lang w:eastAsia="ru-RU"/>
        </w:rPr>
        <w:t>ом для обеспечения участия в нём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1448" w:rsidRPr="004B0D52" w:rsidRDefault="00E576CB" w:rsidP="00585E55">
      <w:pPr>
        <w:pStyle w:val="ad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1448" w:rsidRPr="004B0D52">
        <w:rPr>
          <w:rFonts w:ascii="Times New Roman" w:eastAsia="Times New Roman" w:hAnsi="Times New Roman"/>
          <w:sz w:val="24"/>
          <w:szCs w:val="24"/>
          <w:lang w:eastAsia="ru-RU"/>
        </w:rPr>
        <w:t>в иных случаях, установленных действующим законодательством.</w:t>
      </w:r>
    </w:p>
    <w:p w:rsidR="00D11448" w:rsidRPr="004B0D52" w:rsidRDefault="00D11448" w:rsidP="00585E55">
      <w:pPr>
        <w:pStyle w:val="ad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отсутствия у оснований </w:t>
      </w:r>
      <w:r w:rsidR="00312407" w:rsidRPr="004B0D52">
        <w:rPr>
          <w:rFonts w:ascii="Times New Roman" w:eastAsia="Times New Roman" w:hAnsi="Times New Roman"/>
          <w:sz w:val="24"/>
          <w:szCs w:val="24"/>
          <w:lang w:eastAsia="ru-RU"/>
        </w:rPr>
        <w:t>отклонения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Заявки Претенденту, Оператор регистрирует Заявку в соответствии с Регламентом.</w:t>
      </w:r>
    </w:p>
    <w:p w:rsidR="00D11448" w:rsidRPr="004B0D52" w:rsidRDefault="00D11448" w:rsidP="00585E55">
      <w:pPr>
        <w:pStyle w:val="ad"/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Pr="004B0D52" w:rsidRDefault="00760F19" w:rsidP="00585E55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окончания срока подачи (регистрации) заявок, указанного в </w:t>
      </w:r>
      <w:r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</w:t>
      </w:r>
      <w:r w:rsidR="00D11448" w:rsidRPr="004B0D52">
        <w:rPr>
          <w:rFonts w:ascii="Times New Roman" w:eastAsia="Times New Roman" w:hAnsi="Times New Roman"/>
          <w:sz w:val="24"/>
          <w:szCs w:val="24"/>
          <w:lang w:eastAsia="ru-RU"/>
        </w:rPr>
        <w:t>АС Оператора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открывает доступ</w:t>
      </w:r>
      <w:r w:rsidR="007D7E1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заявкам </w:t>
      </w:r>
      <w:r w:rsidR="00D11448"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Организатору</w:t>
      </w:r>
      <w:r w:rsidR="00817904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аукционав Закрытой части АС Оператора через авторизацию в личном кабинете.</w:t>
      </w:r>
    </w:p>
    <w:p w:rsidR="007D7E12" w:rsidRPr="004B0D52" w:rsidRDefault="007D7E12" w:rsidP="00585E55">
      <w:pPr>
        <w:pStyle w:val="ad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Pr="004B0D52" w:rsidRDefault="00817904" w:rsidP="00585E55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Рассмотрение</w:t>
      </w:r>
      <w:r w:rsidR="005707FC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принятых (зарегист</w:t>
      </w:r>
      <w:r w:rsidR="00D11448" w:rsidRPr="004B0D5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707FC" w:rsidRPr="004B0D52">
        <w:rPr>
          <w:rFonts w:ascii="Times New Roman" w:eastAsia="Times New Roman" w:hAnsi="Times New Roman"/>
          <w:sz w:val="24"/>
          <w:szCs w:val="24"/>
          <w:lang w:eastAsia="ru-RU"/>
        </w:rPr>
        <w:t>ированных)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</w:t>
      </w:r>
      <w:r w:rsidR="004835B8" w:rsidRPr="004B0D52"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="00B515C4" w:rsidRPr="004B0D52">
        <w:rPr>
          <w:rFonts w:ascii="Times New Roman" w:eastAsia="Times New Roman" w:hAnsi="Times New Roman"/>
          <w:sz w:val="24"/>
          <w:szCs w:val="24"/>
          <w:lang w:eastAsia="ru-RU"/>
        </w:rPr>
        <w:t>сяаукционной</w:t>
      </w:r>
      <w:r w:rsidR="004835B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</w:t>
      </w:r>
      <w:r w:rsidR="00B515C4" w:rsidRPr="004B0D52">
        <w:rPr>
          <w:rFonts w:ascii="Times New Roman" w:eastAsia="Times New Roman" w:hAnsi="Times New Roman"/>
          <w:sz w:val="24"/>
          <w:szCs w:val="24"/>
          <w:lang w:eastAsia="ru-RU"/>
        </w:rPr>
        <w:t>ией</w:t>
      </w:r>
      <w:r w:rsidR="004835B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515C4" w:rsidRPr="004B0D52">
        <w:rPr>
          <w:rFonts w:ascii="Times New Roman" w:eastAsia="Times New Roman" w:hAnsi="Times New Roman"/>
          <w:sz w:val="24"/>
          <w:szCs w:val="24"/>
          <w:lang w:eastAsia="ru-RU"/>
        </w:rPr>
        <w:t>созданной</w:t>
      </w:r>
      <w:r w:rsidR="004835B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Организатором аукциона</w:t>
      </w:r>
      <w:r w:rsidR="00B515C4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35B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наделённ</w:t>
      </w:r>
      <w:r w:rsidR="00B515C4" w:rsidRPr="004B0D52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4835B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необходимыми полномочиями</w:t>
      </w:r>
      <w:r w:rsidR="003852A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рассмотрению заявок</w:t>
      </w:r>
      <w:r w:rsidR="00085CB7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D7E12" w:rsidRPr="004B0D52">
        <w:rPr>
          <w:rFonts w:ascii="Times New Roman" w:eastAsia="Times New Roman" w:hAnsi="Times New Roman"/>
          <w:sz w:val="24"/>
          <w:szCs w:val="24"/>
          <w:lang w:eastAsia="ru-RU"/>
        </w:rPr>
        <w:t>Процедура рассмотрения</w:t>
      </w:r>
      <w:r w:rsidR="00B515C4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проводится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 день определения Участников</w:t>
      </w:r>
      <w:r w:rsidR="004835B8" w:rsidRPr="004B0D52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="00B515C4" w:rsidRPr="004B0D52">
        <w:rPr>
          <w:rFonts w:ascii="Times New Roman" w:eastAsia="Times New Roman" w:hAnsi="Times New Roman"/>
          <w:sz w:val="24"/>
          <w:szCs w:val="24"/>
          <w:lang w:eastAsia="ru-RU"/>
        </w:rPr>
        <w:t>каза</w:t>
      </w:r>
      <w:r w:rsidR="004835B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нный в </w:t>
      </w:r>
      <w:r w:rsidR="004835B8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пункте </w:t>
      </w:r>
      <w:r w:rsidR="005B7BFA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3.4</w:t>
      </w:r>
      <w:r w:rsidR="00B515C4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D7E1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сообщения.</w:t>
      </w:r>
    </w:p>
    <w:p w:rsidR="007D7E12" w:rsidRPr="004B0D52" w:rsidRDefault="007D7E12" w:rsidP="00585E55">
      <w:pPr>
        <w:pStyle w:val="ad"/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Pr="004B0D52" w:rsidRDefault="003852A8" w:rsidP="00585E55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При рассмотрении заявок Организатору аукциона доступна актуальная информация о поступивших на Лицевые счета Претендентов денежных средствах в размере задатка.</w:t>
      </w:r>
    </w:p>
    <w:p w:rsidR="007D7E12" w:rsidRPr="004B0D52" w:rsidRDefault="007D7E12" w:rsidP="00585E55">
      <w:pPr>
        <w:pStyle w:val="ad"/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Pr="004B0D52" w:rsidRDefault="00B515C4" w:rsidP="00585E55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Аукционная комиссия </w:t>
      </w:r>
      <w:r w:rsidR="008C69AD" w:rsidRPr="004B0D52">
        <w:rPr>
          <w:rFonts w:ascii="Times New Roman" w:eastAsia="Times New Roman" w:hAnsi="Times New Roman"/>
          <w:sz w:val="24"/>
          <w:szCs w:val="24"/>
          <w:lang w:eastAsia="ru-RU"/>
        </w:rPr>
        <w:t>формирует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рассмотрения заявок на участие в аукционе, который должен</w:t>
      </w:r>
      <w:r w:rsidR="005707FC" w:rsidRPr="004B0D5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</w:t>
      </w:r>
      <w:r w:rsidR="005707FC" w:rsidRPr="004B0D5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содержать:</w:t>
      </w:r>
    </w:p>
    <w:p w:rsidR="00B515C4" w:rsidRPr="004B0D52" w:rsidRDefault="007D7E12" w:rsidP="00585E55">
      <w:pPr>
        <w:pStyle w:val="ad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B515C4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принятых заявок (с указанием </w:t>
      </w:r>
      <w:r w:rsidR="00496E7E" w:rsidRPr="004B0D52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(наименований) претендентов), </w:t>
      </w:r>
      <w:r w:rsidR="00B515C4" w:rsidRPr="004B0D52">
        <w:rPr>
          <w:rFonts w:ascii="Times New Roman" w:eastAsia="Times New Roman" w:hAnsi="Times New Roman"/>
          <w:sz w:val="24"/>
          <w:szCs w:val="24"/>
          <w:lang w:eastAsia="ru-RU"/>
        </w:rPr>
        <w:t>сведенья датах подачи заявок;</w:t>
      </w:r>
    </w:p>
    <w:p w:rsidR="00B515C4" w:rsidRPr="004B0D52" w:rsidRDefault="00B515C4" w:rsidP="00585E55">
      <w:pPr>
        <w:pStyle w:val="ad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6E7E" w:rsidRPr="004B0D52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(наименования) претендентов, признанных участниками;</w:t>
      </w:r>
    </w:p>
    <w:p w:rsidR="00B515C4" w:rsidRPr="004B0D52" w:rsidRDefault="00B515C4" w:rsidP="00585E55">
      <w:pPr>
        <w:pStyle w:val="ad"/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6E7E" w:rsidRPr="004B0D52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(наименования) претендентов, которым было отказано в допуске к участию в аукционе, с указанием причин отказа в допуске к участию в нем.</w:t>
      </w:r>
    </w:p>
    <w:p w:rsidR="00B515C4" w:rsidRPr="004B0D52" w:rsidRDefault="00B515C4" w:rsidP="00585E55">
      <w:pPr>
        <w:tabs>
          <w:tab w:val="left" w:pos="142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CB3" w:rsidRPr="004B0D52" w:rsidRDefault="00626CB3" w:rsidP="00585E55">
      <w:pPr>
        <w:pStyle w:val="ad"/>
        <w:numPr>
          <w:ilvl w:val="1"/>
          <w:numId w:val="23"/>
        </w:numPr>
        <w:tabs>
          <w:tab w:val="left" w:pos="0"/>
          <w:tab w:val="left" w:pos="284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Претендент (заявитель) не допускается к участию в аукционе в следующих случаях:</w:t>
      </w:r>
    </w:p>
    <w:p w:rsidR="00626CB3" w:rsidRPr="004B0D52" w:rsidRDefault="007D7E12" w:rsidP="00585E55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626CB3" w:rsidRPr="004B0D52"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26CB3" w:rsidRPr="004B0D52" w:rsidRDefault="0091536A" w:rsidP="00585E55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26CB3" w:rsidRPr="004B0D52">
        <w:rPr>
          <w:rFonts w:ascii="Times New Roman" w:eastAsia="Times New Roman" w:hAnsi="Times New Roman"/>
          <w:sz w:val="24"/>
          <w:szCs w:val="24"/>
          <w:lang w:eastAsia="ru-RU"/>
        </w:rPr>
        <w:t>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  или приобрести земельный участок в аренду;</w:t>
      </w:r>
    </w:p>
    <w:p w:rsidR="00626CB3" w:rsidRPr="004B0D52" w:rsidRDefault="0091536A" w:rsidP="00585E55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D7E12" w:rsidRPr="004B0D5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26CB3" w:rsidRPr="004B0D52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852A8" w:rsidRDefault="003852A8" w:rsidP="00585E55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F4C" w:rsidRDefault="00A83F4C" w:rsidP="00585E55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F4C" w:rsidRPr="004B0D52" w:rsidRDefault="00A83F4C" w:rsidP="00585E55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2A8" w:rsidRPr="004B0D52" w:rsidRDefault="003852A8" w:rsidP="00585E55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По итогам рассмотрения заявок Организатор аукциона имеет возможность сформировать средствами АС Оператора протокол определения участников, загрузить его к себе на рабочее место, ознакомиться и при необходимости, опубликовать его или собственный вариант протокола определения участников в соответствующем разделе Личного кабинета АС Оператора. Инструкция по формированию и публикации протокола изложена в Руководстве пользователя.</w:t>
      </w:r>
    </w:p>
    <w:p w:rsidR="005B7BFA" w:rsidRPr="004B0D52" w:rsidRDefault="005B7BFA" w:rsidP="00585E55">
      <w:pPr>
        <w:pStyle w:val="ad"/>
        <w:tabs>
          <w:tab w:val="left" w:pos="1276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640" w:rsidRPr="004B0D52" w:rsidRDefault="00B515C4" w:rsidP="00585E55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Протокол рассмотрения заявок на участие в аукционе подписывается</w:t>
      </w:r>
      <w:r w:rsidR="008C69AD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аукционной комиссией и</w:t>
      </w:r>
      <w:r w:rsidR="001F0CB0" w:rsidRPr="004B0D5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рганизатором аукциона не позднее чем в течение одного дня со дня их рассмотрения и размещается </w:t>
      </w:r>
      <w:r w:rsidR="00504640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Открытой части АС Оператора не </w:t>
      </w:r>
      <w:r w:rsidR="00504640" w:rsidRPr="004B0D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позднее чем на следующий рабочий день после дня подписания протокола. Протокол рассмотрения заявок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64729" w:rsidRPr="004B0D52" w:rsidRDefault="00D64729" w:rsidP="00585E55">
      <w:pPr>
        <w:pStyle w:val="ad"/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77" w:rsidRPr="004B0D52" w:rsidRDefault="00471677" w:rsidP="00585E55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соответствии с Регламентом направляет Заявителям, допущенным к участию в электронном аукционе и признанным Участниками и Заявителям, не допущенным к участию в электронном аукционе, уведомления о принятых в их отношени</w:t>
      </w:r>
      <w:r w:rsidR="00504640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и решениях Аукционной комиссии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не позд</w:t>
      </w:r>
      <w:r w:rsidR="00504640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нее </w:t>
      </w:r>
      <w:r w:rsidR="00FC4DD8" w:rsidRPr="004B0D52">
        <w:rPr>
          <w:rFonts w:ascii="Times New Roman" w:eastAsia="Times New Roman" w:hAnsi="Times New Roman"/>
          <w:sz w:val="24"/>
          <w:szCs w:val="24"/>
          <w:lang w:eastAsia="ru-RU"/>
        </w:rPr>
        <w:t>не позднее дня, следующего после дня подписания протокола</w:t>
      </w:r>
      <w:r w:rsidR="00781F69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рассмотрения заявок.</w:t>
      </w:r>
    </w:p>
    <w:p w:rsidR="004E3951" w:rsidRDefault="004E3951" w:rsidP="00585E55">
      <w:pPr>
        <w:pStyle w:val="ad"/>
        <w:tabs>
          <w:tab w:val="left" w:pos="0"/>
          <w:tab w:val="left" w:pos="284"/>
          <w:tab w:val="left" w:pos="1134"/>
        </w:tabs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E55" w:rsidRDefault="00585E55" w:rsidP="00585E55">
      <w:pPr>
        <w:pStyle w:val="ad"/>
        <w:tabs>
          <w:tab w:val="left" w:pos="0"/>
          <w:tab w:val="left" w:pos="284"/>
          <w:tab w:val="left" w:pos="1134"/>
        </w:tabs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E55" w:rsidRDefault="00585E55" w:rsidP="00585E55">
      <w:pPr>
        <w:pStyle w:val="ad"/>
        <w:tabs>
          <w:tab w:val="left" w:pos="0"/>
          <w:tab w:val="left" w:pos="284"/>
          <w:tab w:val="left" w:pos="1134"/>
        </w:tabs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E55" w:rsidRDefault="00585E55" w:rsidP="00585E55">
      <w:pPr>
        <w:pStyle w:val="ad"/>
        <w:tabs>
          <w:tab w:val="left" w:pos="0"/>
          <w:tab w:val="left" w:pos="284"/>
          <w:tab w:val="left" w:pos="1134"/>
        </w:tabs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E55" w:rsidRPr="004B0D52" w:rsidRDefault="00585E55" w:rsidP="00585E55">
      <w:pPr>
        <w:pStyle w:val="ad"/>
        <w:tabs>
          <w:tab w:val="left" w:pos="0"/>
          <w:tab w:val="left" w:pos="284"/>
          <w:tab w:val="left" w:pos="1134"/>
        </w:tabs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4B" w:rsidRPr="004B0D52" w:rsidRDefault="0042251E" w:rsidP="00585E55">
      <w:pPr>
        <w:pStyle w:val="ad"/>
        <w:numPr>
          <w:ilvl w:val="0"/>
          <w:numId w:val="23"/>
        </w:num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</w:t>
      </w:r>
      <w:r w:rsidR="00BF5625" w:rsidRPr="004B0D52">
        <w:rPr>
          <w:rFonts w:ascii="Times New Roman" w:eastAsia="Times New Roman" w:hAnsi="Times New Roman"/>
          <w:sz w:val="24"/>
          <w:szCs w:val="24"/>
          <w:lang w:eastAsia="ru-RU"/>
        </w:rPr>
        <w:t>ПРОВЕДЕНИЯ АУКЦИОНА</w:t>
      </w:r>
      <w:r w:rsidR="00ED3359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359" w:rsidRPr="004B0D52" w:rsidRDefault="00ED3359" w:rsidP="00585E55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4B0D52" w:rsidRDefault="00606EB7" w:rsidP="00585E55">
      <w:pPr>
        <w:pStyle w:val="ad"/>
        <w:numPr>
          <w:ilvl w:val="1"/>
          <w:numId w:val="23"/>
        </w:numPr>
        <w:tabs>
          <w:tab w:val="left" w:pos="1134"/>
          <w:tab w:val="left" w:pos="1276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Порядок проведения аукциона в электронной форме устанавливается в соответствии со ст. 39.13 Земельного кодекса РФ и с учётом положений Регламента</w:t>
      </w:r>
      <w:r w:rsidR="008E194E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D2871" w:rsidRPr="004B0D52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 w:rsidR="008E194E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7</w:t>
      </w:r>
      <w:r w:rsidR="005D2871" w:rsidRPr="004B0D52">
        <w:rPr>
          <w:rFonts w:ascii="Times New Roman" w:eastAsia="Times New Roman" w:hAnsi="Times New Roman"/>
          <w:sz w:val="24"/>
          <w:szCs w:val="24"/>
          <w:lang w:eastAsia="ru-RU"/>
        </w:rPr>
        <w:t>.8</w:t>
      </w:r>
      <w:r w:rsidR="00ED3359" w:rsidRPr="004B0D5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F5625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 аукциона (аренда земельного участка) обеспечивается АС Оператора.</w:t>
      </w:r>
    </w:p>
    <w:p w:rsidR="00227372" w:rsidRPr="004B0D52" w:rsidRDefault="00227372" w:rsidP="00585E55">
      <w:pPr>
        <w:pStyle w:val="ad"/>
        <w:tabs>
          <w:tab w:val="left" w:pos="1276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4B0D52" w:rsidRDefault="00BB12F0" w:rsidP="00585E55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аукциона (аренда земельного участка) проводится путем повышения на «шаг аукциона» начальной (минимальной) цены договора (цены лота), указанной в </w:t>
      </w:r>
      <w:r w:rsidR="005B7BFA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3.7</w:t>
      </w:r>
      <w:r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 Претендентами, допущенными Продавцом и признанными Участниками аукциона.</w:t>
      </w:r>
    </w:p>
    <w:p w:rsidR="00227372" w:rsidRPr="004B0D52" w:rsidRDefault="00227372" w:rsidP="00585E55">
      <w:pPr>
        <w:pStyle w:val="ad"/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2F0" w:rsidRPr="004B0D52" w:rsidRDefault="00BB12F0" w:rsidP="00585E55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Проведение аукциона осуществляется в день и время проведения аукциона, указанные в</w:t>
      </w:r>
      <w:r w:rsidR="005B7BFA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3.6</w:t>
      </w:r>
      <w:r w:rsidR="00BC6FCB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C6FCB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, с учетом следующих условий:</w:t>
      </w:r>
    </w:p>
    <w:p w:rsidR="00BC6FCB" w:rsidRPr="004B0D52" w:rsidRDefault="003A154D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C6FCB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4B0D5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194E" w:rsidRPr="004B0D52">
        <w:rPr>
          <w:rFonts w:ascii="Times New Roman" w:eastAsia="Times New Roman" w:hAnsi="Times New Roman"/>
          <w:sz w:val="24"/>
          <w:szCs w:val="24"/>
          <w:lang w:eastAsia="ru-RU"/>
        </w:rPr>
        <w:t>.1. Аукцион</w:t>
      </w:r>
      <w:r w:rsidR="00BC6FCB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в назначенные дату и время проведения при условии, что по итогам рассмотрения заявок на участие в процедуре были допущены не менее двух Претендентов. Начало и окончание проведения аукциона, а также время поступления ценовых предложений определяются по времени сервера, на котором размещена АС Оператора.</w:t>
      </w:r>
    </w:p>
    <w:p w:rsidR="00BC3013" w:rsidRPr="004B0D52" w:rsidRDefault="003A154D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4B0D5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4B0D52">
        <w:rPr>
          <w:rFonts w:ascii="Times New Roman" w:eastAsia="Times New Roman" w:hAnsi="Times New Roman"/>
          <w:sz w:val="24"/>
          <w:szCs w:val="24"/>
          <w:lang w:eastAsia="ru-RU"/>
        </w:rPr>
        <w:t>.2. Сроки и шаг подачи ценовых предложений в ходе аукциона указываются Организатором аукциона в Информационном сообщении.</w:t>
      </w:r>
    </w:p>
    <w:p w:rsidR="00BC3013" w:rsidRPr="004B0D52" w:rsidRDefault="003A154D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4B0D5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77A35" w:rsidRPr="004B0D5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C3013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 В случае, если в течение указанного времени:</w:t>
      </w:r>
    </w:p>
    <w:p w:rsidR="00BC3013" w:rsidRPr="004B0D52" w:rsidRDefault="00BC3013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ab/>
        <w:t>поступило предложение, то время для представления следующих предложений об увеличенной на «шаг аукциона» цене арендной платы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арендной платы, следующее предложение не поступило, аукцион с помощью программно-аппаратных средств электронной площадки завершается;</w:t>
      </w:r>
    </w:p>
    <w:p w:rsidR="008E5A9B" w:rsidRPr="004B0D52" w:rsidRDefault="00BC3013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ab/>
        <w:t>не поступило ни одного предложения,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3013" w:rsidRPr="004B0D52" w:rsidRDefault="003A154D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4B0D52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 w:rsidR="00BC3013" w:rsidRPr="004B0D52">
        <w:rPr>
          <w:rFonts w:ascii="Times New Roman" w:eastAsia="Times New Roman" w:hAnsi="Times New Roman"/>
          <w:sz w:val="24"/>
          <w:szCs w:val="24"/>
          <w:lang w:eastAsia="ru-RU"/>
        </w:rPr>
        <w:t>При подаче ценового предложения у Участника предусмотрена возможность выполнить следующие действия:</w:t>
      </w:r>
    </w:p>
    <w:p w:rsidR="00BC3013" w:rsidRPr="004B0D52" w:rsidRDefault="00BC3013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ab/>
        <w:t>просмотреть актуальную информацию о ходе аукциона;</w:t>
      </w:r>
    </w:p>
    <w:p w:rsidR="00BC3013" w:rsidRPr="004B0D52" w:rsidRDefault="00BC3013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ab/>
        <w:t>ввести новое предложение о цене договора с соблюдением условий, указанных в извещении о проведении процедуры аукциона;</w:t>
      </w:r>
    </w:p>
    <w:p w:rsidR="00BC3013" w:rsidRPr="004B0D52" w:rsidRDefault="00BC3013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подписать ЭП и отправить ценовое предложение.</w:t>
      </w:r>
    </w:p>
    <w:p w:rsidR="00BC3013" w:rsidRPr="004B0D52" w:rsidRDefault="003A154D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4B0D52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117F9F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вводе ценового предложения АС Оператора запрашивает подтверждение вводимой информации и в случае несоответствия информации требованиям Регламента и условиям, указанным в Информационном сообщении, выдает предупреждение и отклоняет такое ценовое предложение. При подтверждении вводимой информации АС Оператора </w:t>
      </w:r>
      <w:r w:rsidR="00273A0B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информирует Участника аукциона </w:t>
      </w:r>
      <w:r w:rsidR="00117F9F" w:rsidRPr="004B0D52">
        <w:rPr>
          <w:rFonts w:ascii="Times New Roman" w:eastAsia="Times New Roman" w:hAnsi="Times New Roman"/>
          <w:sz w:val="24"/>
          <w:szCs w:val="24"/>
          <w:lang w:eastAsia="ru-RU"/>
        </w:rPr>
        <w:t>о сделанном предложении с указанием того, что предложение является лучшим предложением цены договора на данный момент либо лучшим предложением данного Участника.</w:t>
      </w:r>
    </w:p>
    <w:p w:rsidR="00117F9F" w:rsidRPr="004B0D52" w:rsidRDefault="003A154D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17F9F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4B0D5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2737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.6. </w:t>
      </w:r>
      <w:r w:rsidR="00117F9F" w:rsidRPr="004B0D52">
        <w:rPr>
          <w:rFonts w:ascii="Times New Roman" w:eastAsia="Times New Roman" w:hAnsi="Times New Roman"/>
          <w:sz w:val="24"/>
          <w:szCs w:val="24"/>
          <w:lang w:eastAsia="ru-RU"/>
        </w:rPr>
        <w:t>Участник аукциона (аренда земельного участка) может подать предложение о цене договора при условии соблюдения следующих требований:</w:t>
      </w:r>
    </w:p>
    <w:p w:rsidR="00C165F6" w:rsidRPr="004B0D52" w:rsidRDefault="00C165F6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C165F6" w:rsidRPr="004B0D52" w:rsidRDefault="00C165F6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-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аукциона;</w:t>
      </w:r>
    </w:p>
    <w:p w:rsidR="00AC1B0B" w:rsidRPr="004B0D52" w:rsidRDefault="00AC1B0B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- 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 (аренда и продажа земельного участка);</w:t>
      </w:r>
    </w:p>
    <w:p w:rsidR="00AC1B0B" w:rsidRPr="004B0D52" w:rsidRDefault="00AC1B0B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- не вправе подавать предложение о цене договора выше, чем текущее максимальное ценовое предложение, вне пределов «шага аукциона».</w:t>
      </w:r>
    </w:p>
    <w:p w:rsidR="00AC1B0B" w:rsidRPr="004B0D52" w:rsidRDefault="00AC1B0B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4D3" w:rsidRPr="004B0D52" w:rsidRDefault="00C67025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1F0CB0" w:rsidRPr="004B0D5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12DD7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проведения электронного аукциона подписывается усиленной квалифицированной электронной подписью Оператора и размещается им на Сайте Оператора в </w:t>
      </w:r>
      <w:r w:rsidR="00112DD7" w:rsidRPr="004B0D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ЭТП. Протокол о результатах электронного аукциона после его размещения на ЭТП в автоматическом режиме направляется Оператором для размещения на официальном сайте торгов.</w:t>
      </w:r>
    </w:p>
    <w:p w:rsidR="00112DD7" w:rsidRPr="004B0D52" w:rsidRDefault="00112DD7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4D3" w:rsidRPr="004B0D52" w:rsidRDefault="00EE14D3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8.5.Победителем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372CE8" w:rsidRPr="004B0D52" w:rsidRDefault="00372CE8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4B0D52" w:rsidRDefault="003A154D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67025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E14D3" w:rsidRPr="004B0D5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72CE8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5326A" w:rsidRPr="004B0D5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428CE" w:rsidRPr="004B0D52">
        <w:rPr>
          <w:rFonts w:ascii="Times New Roman" w:eastAsia="Times New Roman" w:hAnsi="Times New Roman"/>
          <w:sz w:val="24"/>
          <w:szCs w:val="24"/>
          <w:lang w:eastAsia="ru-RU"/>
        </w:rPr>
        <w:t>Протокол о результатах аукциона оформляется Организатором ау</w:t>
      </w:r>
      <w:r w:rsidR="0082494C" w:rsidRPr="004B0D52">
        <w:rPr>
          <w:rFonts w:ascii="Times New Roman" w:eastAsia="Times New Roman" w:hAnsi="Times New Roman"/>
          <w:sz w:val="24"/>
          <w:szCs w:val="24"/>
          <w:lang w:eastAsia="ru-RU"/>
        </w:rPr>
        <w:t>кциона на основании протокола  проведения</w:t>
      </w:r>
      <w:r w:rsidR="001428CE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аукциона, полученного из АС Оператора. В протоколе о результатах аукциона у</w:t>
      </w:r>
      <w:r w:rsidR="0082494C" w:rsidRPr="004B0D5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428CE" w:rsidRPr="004B0D52">
        <w:rPr>
          <w:rFonts w:ascii="Times New Roman" w:eastAsia="Times New Roman" w:hAnsi="Times New Roman"/>
          <w:sz w:val="24"/>
          <w:szCs w:val="24"/>
          <w:lang w:eastAsia="ru-RU"/>
        </w:rPr>
        <w:t>азываются</w:t>
      </w:r>
      <w:r w:rsidR="00E5589D" w:rsidRPr="004B0D5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60F19" w:rsidRPr="004B0D52" w:rsidRDefault="00760F19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760F19" w:rsidRPr="004B0D52" w:rsidRDefault="00760F19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760F19" w:rsidRPr="004B0D52" w:rsidRDefault="00760F19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60F19" w:rsidRPr="004B0D52" w:rsidRDefault="00760F19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60F19" w:rsidRPr="004B0D52" w:rsidRDefault="00760F19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5) сведения о последнем предложении, о цене предмета аукциона (размер ежегодной арендной платы).</w:t>
      </w:r>
    </w:p>
    <w:p w:rsidR="00760F19" w:rsidRPr="004B0D52" w:rsidRDefault="00760F19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4B0D52" w:rsidRDefault="00760F19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EE14D3" w:rsidRPr="004B0D5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. После завершения процедуры аукциона Оператор направляет Победителю уведомление, содержащее в том числе информацию о Победителе.</w:t>
      </w:r>
    </w:p>
    <w:p w:rsidR="003A154D" w:rsidRPr="004B0D52" w:rsidRDefault="003A154D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26A" w:rsidRPr="004B0D52" w:rsidRDefault="003A154D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72CE8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7372" w:rsidRPr="004B0D5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9F615F" w:rsidRPr="004B0D52">
        <w:rPr>
          <w:rFonts w:ascii="Times New Roman" w:eastAsia="Times New Roman" w:hAnsi="Times New Roman"/>
          <w:sz w:val="24"/>
          <w:szCs w:val="24"/>
          <w:lang w:eastAsia="ru-RU"/>
        </w:rPr>
        <w:tab/>
        <w:t>Заключение договора аренды по итогам аукциона (аренда земельного участка) с Победителем или единственным участником осуществляется в соответствии с разделом 9 настоящего Информационного сообщения</w:t>
      </w:r>
      <w:r w:rsidR="00504640" w:rsidRPr="004B0D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04640" w:rsidRPr="004B0D52" w:rsidRDefault="00504640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D3359" w:rsidRPr="004B0D52" w:rsidRDefault="00EE14D3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22737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="00ED3359" w:rsidRPr="004B0D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Аукцион признается несостоявшимся в </w:t>
      </w:r>
      <w:r w:rsidRPr="004B0D52">
        <w:rPr>
          <w:rFonts w:ascii="Times New Roman" w:eastAsia="Times New Roman" w:hAnsi="Times New Roman"/>
          <w:i/>
          <w:sz w:val="24"/>
          <w:szCs w:val="24"/>
          <w:lang w:eastAsia="ru-RU"/>
        </w:rPr>
        <w:t>следующих случаях</w:t>
      </w:r>
      <w:r w:rsidR="00ED3359" w:rsidRPr="004B0D52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ED3359" w:rsidRPr="004B0D52" w:rsidRDefault="00ED3359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</w:t>
      </w:r>
      <w:r w:rsidR="00EE14D3" w:rsidRPr="004B0D5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аявок была подана только одна </w:t>
      </w:r>
      <w:r w:rsidR="00EE14D3" w:rsidRPr="004B0D5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аявка;</w:t>
      </w:r>
    </w:p>
    <w:p w:rsidR="00ED3359" w:rsidRPr="004B0D52" w:rsidRDefault="00ED3359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Заявок не подано ни одной Заявки</w:t>
      </w:r>
      <w:r w:rsidR="009F615F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либони один из Заявителей не признан Участником 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3359" w:rsidRPr="004B0D52" w:rsidRDefault="00ED3359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6504BB" w:rsidRPr="004B0D52" w:rsidRDefault="00ED3359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если в течение 10 (десяти) минут часа после начала проведения аукциона не поступило ни одного Предложения о цене, которое предусматривало бы более высокую цену предмета аукциона.</w:t>
      </w:r>
    </w:p>
    <w:p w:rsidR="00EE14D3" w:rsidRPr="004B0D52" w:rsidRDefault="00EE14D3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признании аукциона несостоявшимся оформляется протоколом рассмотрения заявок на участие в аукционе либо протоколом о результатах аукциона.</w:t>
      </w:r>
    </w:p>
    <w:p w:rsidR="00D55DEC" w:rsidRPr="004B0D52" w:rsidRDefault="00D55DEC" w:rsidP="00585E55">
      <w:pPr>
        <w:spacing w:after="0" w:line="240" w:lineRule="auto"/>
        <w:ind w:left="-567" w:right="142" w:firstLine="709"/>
        <w:jc w:val="center"/>
        <w:rPr>
          <w:rFonts w:ascii="Times New Roman" w:hAnsi="Times New Roman"/>
          <w:sz w:val="24"/>
          <w:szCs w:val="24"/>
        </w:rPr>
      </w:pPr>
    </w:p>
    <w:p w:rsidR="00EE137A" w:rsidRPr="004B0D52" w:rsidRDefault="00EE137A" w:rsidP="00585E55">
      <w:pPr>
        <w:pStyle w:val="ad"/>
        <w:numPr>
          <w:ilvl w:val="0"/>
          <w:numId w:val="23"/>
        </w:numPr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>АКЛЮЧЕНИЕ ДОГОВОР</w:t>
      </w:r>
      <w:r w:rsidR="00244A7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</w:t>
      </w:r>
      <w:r w:rsidR="00412815" w:rsidRPr="004B0D52">
        <w:rPr>
          <w:rFonts w:ascii="Times New Roman" w:eastAsia="Times New Roman" w:hAnsi="Times New Roman"/>
          <w:sz w:val="24"/>
          <w:szCs w:val="24"/>
          <w:lang w:eastAsia="ru-RU"/>
        </w:rPr>
        <w:t>ЬН</w:t>
      </w:r>
      <w:r w:rsidR="00244A73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244A73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EE14D3" w:rsidRPr="004B0D52" w:rsidRDefault="00412815" w:rsidP="00585E55">
      <w:pPr>
        <w:pStyle w:val="ad"/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ПО ИТОГАМ АУКЦИОНА</w:t>
      </w:r>
      <w:r w:rsidR="00EE137A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14D3" w:rsidRPr="004B0D52" w:rsidRDefault="00EE14D3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4B0D52" w:rsidRDefault="00D977DF" w:rsidP="00585E55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Договор аренды земельн</w:t>
      </w:r>
      <w:r w:rsidR="00244A73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244A7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</w:t>
      </w:r>
      <w:r w:rsidR="00244A7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по форме, представленной в </w:t>
      </w:r>
      <w:r w:rsidRPr="004B0D52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2 к Информационному сообщению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7DF" w:rsidRPr="004B0D52" w:rsidRDefault="00D977DF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4B0D52" w:rsidRDefault="00D977DF" w:rsidP="00585E55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заключает договор аренды земельн</w:t>
      </w:r>
      <w:r w:rsidR="00244A73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E072B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>победителем</w:t>
      </w:r>
      <w:r w:rsidR="00E072BB">
        <w:rPr>
          <w:rFonts w:ascii="Times New Roman" w:eastAsia="Times New Roman" w:hAnsi="Times New Roman"/>
          <w:sz w:val="24"/>
          <w:szCs w:val="24"/>
          <w:lang w:eastAsia="ru-RU"/>
        </w:rPr>
        <w:t>или единственным участником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в сроки и в порядке, установленные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настоящим Информационным сообщением, </w:t>
      </w:r>
      <w:r w:rsidR="00595E5D" w:rsidRPr="004B0D52">
        <w:rPr>
          <w:rFonts w:ascii="Times New Roman" w:eastAsia="Times New Roman" w:hAnsi="Times New Roman"/>
          <w:sz w:val="24"/>
          <w:szCs w:val="24"/>
          <w:lang w:eastAsia="ru-RU"/>
        </w:rPr>
        <w:t>Земельным кодексом РФ и с учётом Регламента</w:t>
      </w:r>
      <w:r w:rsidR="00D56C3E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(часть 11)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7DF" w:rsidRPr="004B0D52" w:rsidRDefault="00D977DF" w:rsidP="00585E55">
      <w:pPr>
        <w:pStyle w:val="ad"/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4B0D52" w:rsidRDefault="00574353" w:rsidP="00585E55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</w:t>
      </w:r>
      <w:r w:rsidR="00E072B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977DF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</w:t>
      </w:r>
      <w:r w:rsidR="00E072BB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E072B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D977DF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аукциона </w:t>
      </w:r>
      <w:r w:rsidR="006E6D12" w:rsidRPr="004B0D52">
        <w:rPr>
          <w:rFonts w:ascii="Times New Roman" w:eastAsia="Times New Roman" w:hAnsi="Times New Roman"/>
          <w:sz w:val="24"/>
          <w:szCs w:val="24"/>
          <w:lang w:eastAsia="ru-RU"/>
        </w:rPr>
        <w:t>(аренда земельного участка) может осуществляться как в электронной форме с применением функционала АС Оператора, так и вне АС Оператора в соответствии с законодательством Российской Федерации, и с необходимым подтверждением его заключения Арендодателем через функционал электронной площадки.</w:t>
      </w:r>
    </w:p>
    <w:p w:rsidR="006E6D12" w:rsidRPr="004B0D52" w:rsidRDefault="006E6D12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6E" w:rsidRPr="004B0D52" w:rsidRDefault="002F65D1" w:rsidP="00585E55">
      <w:pPr>
        <w:pStyle w:val="ad"/>
        <w:numPr>
          <w:ilvl w:val="1"/>
          <w:numId w:val="23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6E6D1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 с победителем процедуры либо в случаях, предусмотренных законодательством Российской Федерации и Регламентом, с единственным участником процедуры или Участником, подавшим единственную заявкудоговор аренды земельного участка в соответствии с Регламентом, в сроки и в порядке, установленные настоящим Информационным сообщением (извещением).</w:t>
      </w:r>
    </w:p>
    <w:p w:rsidR="00717D69" w:rsidRPr="004B0D52" w:rsidRDefault="00717D69" w:rsidP="00585E55">
      <w:pPr>
        <w:pStyle w:val="ad"/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4B0D52" w:rsidRDefault="002F65D1" w:rsidP="00585E55">
      <w:pPr>
        <w:pStyle w:val="ad"/>
        <w:numPr>
          <w:ilvl w:val="1"/>
          <w:numId w:val="23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 аукциона обязан в течение пяти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иным лицам, с которыми в соответствии с пунктами 13, 14, 20 и 25 статьи 39.12 Земельного кодекса РФ заключается договор аренды земельного участка, находящегося в государственной или муниципальной собственности,  подписанный проект договора аренды земельного участка, находящегося в государственной или муниципальной собственности.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F65D1" w:rsidRPr="004B0D52" w:rsidRDefault="002F65D1" w:rsidP="00585E55">
      <w:pPr>
        <w:tabs>
          <w:tab w:val="left" w:pos="0"/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4B0D52" w:rsidRDefault="006E6D12" w:rsidP="00585E55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если договор аренды имущества по итогам проведенияаукциона (аренда и земельного участка)заключается вне АС Оператора, </w:t>
      </w:r>
      <w:r w:rsidR="0082494C"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требуется подтвердить факт заключения договора через функционал в Личном кабинете.</w:t>
      </w:r>
    </w:p>
    <w:p w:rsidR="00717D69" w:rsidRPr="004B0D52" w:rsidRDefault="00717D69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815" w:rsidRPr="004B0D52" w:rsidRDefault="00C832A6" w:rsidP="00585E55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До подтверждения факта заключения договор</w:t>
      </w:r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 Оператор продолжает блокировать денежные средства на Лицевом счете победител</w:t>
      </w:r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 размере задатка до момента получения Опера</w:t>
      </w:r>
      <w:r w:rsidR="00BB3D8D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тором от Организатора аукциона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>оручения на перевод задатка таких Участников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расчетный счет Организатора аукциона.</w:t>
      </w:r>
    </w:p>
    <w:p w:rsidR="00AE4F6E" w:rsidRPr="004B0D52" w:rsidRDefault="00AE4F6E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D8D" w:rsidRPr="004B0D52" w:rsidRDefault="00D55DEC" w:rsidP="00585E55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00185F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допускается заключение договор</w:t>
      </w:r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аренды земельн</w:t>
      </w:r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00185F" w:rsidRPr="004B0D52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 чем через 10 (десять) дней со дня размещения </w:t>
      </w:r>
      <w:r w:rsidR="00BB3D8D" w:rsidRPr="004B0D52">
        <w:rPr>
          <w:rFonts w:ascii="Times New Roman" w:eastAsia="Times New Roman" w:hAnsi="Times New Roman"/>
          <w:sz w:val="24"/>
          <w:szCs w:val="24"/>
          <w:lang w:eastAsia="ru-RU"/>
        </w:rPr>
        <w:t>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</w:t>
      </w:r>
      <w:r w:rsidR="005B7BFA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торгов.</w:t>
      </w:r>
    </w:p>
    <w:p w:rsidR="0082494C" w:rsidRPr="004B0D52" w:rsidRDefault="0082494C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B89" w:rsidRPr="004B0D52" w:rsidRDefault="00F972BC" w:rsidP="00585E55">
      <w:pPr>
        <w:pStyle w:val="ad"/>
        <w:numPr>
          <w:ilvl w:val="1"/>
          <w:numId w:val="23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проведении аукционааукцион призн</w:t>
      </w:r>
      <w:r w:rsidR="0082494C" w:rsidRPr="004B0D52">
        <w:rPr>
          <w:rFonts w:ascii="Times New Roman" w:eastAsia="Times New Roman" w:hAnsi="Times New Roman"/>
          <w:sz w:val="24"/>
          <w:szCs w:val="24"/>
          <w:lang w:eastAsia="ru-RU"/>
        </w:rPr>
        <w:t>ан несостоявшимся и только один З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аявитель признан участником, либо если по окончании срока подачи заявок на участие в аукционе подана только одна заявка на участие в аукционе и </w:t>
      </w:r>
      <w:r w:rsidR="0082494C" w:rsidRPr="004B0D5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аявитель, подавший указанную заявку</w:t>
      </w:r>
      <w:r w:rsidR="00DF78A6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, соответствуют всем требованиям и указанным в </w:t>
      </w:r>
      <w:r w:rsidR="0051287C" w:rsidRPr="004B0D52">
        <w:rPr>
          <w:rFonts w:ascii="Times New Roman" w:eastAsia="Times New Roman" w:hAnsi="Times New Roman"/>
          <w:sz w:val="24"/>
          <w:szCs w:val="24"/>
          <w:lang w:eastAsia="ru-RU"/>
        </w:rPr>
        <w:t>Информационном сообщении</w:t>
      </w:r>
      <w:r w:rsidR="00DF78A6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аукциона условиям аукциона,</w:t>
      </w:r>
      <w:r w:rsidR="006E4B89"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заключает договор с таким</w:t>
      </w:r>
      <w:r w:rsidR="009F479C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6E4B89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аявителем. </w:t>
      </w:r>
    </w:p>
    <w:p w:rsidR="00F972BC" w:rsidRPr="004B0D52" w:rsidRDefault="00F972BC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проведении аукциона не поступило ни одного предложения о цене договора, которое предусматривало бы более высокую цену предмета аукциона, Организатор аукциона обязан заключить договор аренды с участником</w:t>
      </w:r>
      <w:r w:rsidR="00DF1931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, заявка которого зарегистрирована в журнале приема и отзыва заявок первой.</w:t>
      </w:r>
    </w:p>
    <w:p w:rsidR="00BF3619" w:rsidRPr="004B0D52" w:rsidRDefault="00F972BC" w:rsidP="00585E55">
      <w:pPr>
        <w:pStyle w:val="ad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При заключении договора аренды земельного участка в результате</w:t>
      </w:r>
      <w:r w:rsidR="00DF1931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наступления любо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го из описанных</w:t>
      </w:r>
      <w:r w:rsidR="00DF1931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настоящем пункте случаев </w:t>
      </w:r>
      <w:r w:rsidR="00DF78A6" w:rsidRPr="004B0D52">
        <w:rPr>
          <w:rFonts w:ascii="Times New Roman" w:eastAsia="Times New Roman" w:hAnsi="Times New Roman"/>
          <w:sz w:val="24"/>
          <w:szCs w:val="24"/>
          <w:lang w:eastAsia="ru-RU"/>
        </w:rPr>
        <w:t>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F78A6" w:rsidRPr="004B0D52" w:rsidRDefault="00BF3619" w:rsidP="00585E55">
      <w:pPr>
        <w:pStyle w:val="ad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54842" w:rsidRPr="004B0D52">
        <w:rPr>
          <w:rFonts w:ascii="Times New Roman" w:eastAsia="Times New Roman" w:hAnsi="Times New Roman"/>
          <w:sz w:val="24"/>
          <w:szCs w:val="24"/>
          <w:lang w:eastAsia="ru-RU"/>
        </w:rPr>
        <w:t>сли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 результате наступления любого из описанных в настоящем пункте случаев</w:t>
      </w:r>
      <w:r w:rsidR="00A5484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 договор заключается вне АС Оператора,  Организатор аукциона направляет три экземпляра подписанного проекта договора аренды земельного</w:t>
      </w:r>
      <w:r w:rsidR="009F3244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участка соответствующему Заявителю (либо Участнику)в десятидневный срок со дня составления итогового протокола.</w:t>
      </w:r>
    </w:p>
    <w:p w:rsidR="00DF1931" w:rsidRPr="004B0D52" w:rsidRDefault="00DF1931" w:rsidP="00585E55">
      <w:pPr>
        <w:pStyle w:val="ad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4B0D52" w:rsidRDefault="006E4B89" w:rsidP="00585E55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заключение договора аренды земельного участка по итогам электронного аукциона вне АС Оператора,  </w:t>
      </w:r>
      <w:r w:rsidR="00785E20"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="00BC1CD1" w:rsidRPr="004B0D52">
        <w:rPr>
          <w:rFonts w:ascii="Times New Roman" w:eastAsia="Times New Roman" w:hAnsi="Times New Roman"/>
          <w:sz w:val="24"/>
          <w:szCs w:val="24"/>
          <w:lang w:eastAsia="ru-RU"/>
        </w:rPr>
        <w:t>направляет П</w:t>
      </w:r>
      <w:r w:rsidR="00785E20" w:rsidRPr="004B0D52">
        <w:rPr>
          <w:rFonts w:ascii="Times New Roman" w:eastAsia="Times New Roman" w:hAnsi="Times New Roman"/>
          <w:sz w:val="24"/>
          <w:szCs w:val="24"/>
          <w:lang w:eastAsia="ru-RU"/>
        </w:rPr>
        <w:t>обедителю аукциона или единственному принявшему участие в аукционе его участнику</w:t>
      </w:r>
      <w:r w:rsidR="00DF1931" w:rsidRPr="004B0D52">
        <w:rPr>
          <w:rFonts w:ascii="Times New Roman" w:eastAsia="Times New Roman" w:hAnsi="Times New Roman"/>
          <w:sz w:val="24"/>
          <w:szCs w:val="24"/>
          <w:lang w:eastAsia="ru-RU"/>
        </w:rPr>
        <w:t>, сделавшемупредложения о</w:t>
      </w:r>
      <w:r w:rsidR="00BC1CD1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высокой </w:t>
      </w:r>
      <w:r w:rsidR="00DF1931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цене предмета аукциона, </w:t>
      </w:r>
      <w:r w:rsidR="00BC1CD1" w:rsidRPr="004B0D52">
        <w:rPr>
          <w:rFonts w:ascii="Times New Roman" w:eastAsia="Times New Roman" w:hAnsi="Times New Roman"/>
          <w:sz w:val="24"/>
          <w:szCs w:val="24"/>
          <w:lang w:eastAsia="ru-RU"/>
        </w:rPr>
        <w:t>чем начальная его цена</w:t>
      </w:r>
      <w:r w:rsidR="00DF1931" w:rsidRPr="004B0D5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85E20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</w:t>
      </w:r>
      <w:r w:rsidR="00BC1CD1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предложенном П</w:t>
      </w:r>
      <w:r w:rsidR="00785E20" w:rsidRPr="004B0D52">
        <w:rPr>
          <w:rFonts w:ascii="Times New Roman" w:eastAsia="Times New Roman" w:hAnsi="Times New Roman"/>
          <w:sz w:val="24"/>
          <w:szCs w:val="24"/>
          <w:lang w:eastAsia="ru-RU"/>
        </w:rPr>
        <w:t>обедителем аукциона или единственным принявшим участие в аукционе его участником.</w:t>
      </w:r>
    </w:p>
    <w:p w:rsidR="00A54842" w:rsidRPr="004B0D52" w:rsidRDefault="00A54842" w:rsidP="00585E55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4B0D52" w:rsidRDefault="00EE4732" w:rsidP="00585E55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4B0D52">
        <w:rPr>
          <w:rFonts w:ascii="Times New Roman" w:hAnsi="Times New Roman"/>
          <w:bCs/>
          <w:sz w:val="24"/>
          <w:szCs w:val="24"/>
        </w:rPr>
        <w:t xml:space="preserve">Задаток, внесенный Участником,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 w:rsidRPr="004B0D52">
        <w:rPr>
          <w:rFonts w:ascii="Times New Roman" w:hAnsi="Times New Roman"/>
          <w:b/>
          <w:bCs/>
          <w:sz w:val="24"/>
          <w:szCs w:val="24"/>
        </w:rPr>
        <w:t>пунктом 9.</w:t>
      </w:r>
      <w:r w:rsidR="009F479C" w:rsidRPr="004B0D52">
        <w:rPr>
          <w:rFonts w:ascii="Times New Roman" w:hAnsi="Times New Roman"/>
          <w:b/>
          <w:bCs/>
          <w:sz w:val="24"/>
          <w:szCs w:val="24"/>
        </w:rPr>
        <w:t>9</w:t>
      </w:r>
      <w:r w:rsidRPr="004B0D52">
        <w:rPr>
          <w:rFonts w:ascii="Times New Roman" w:hAnsi="Times New Roman"/>
          <w:bCs/>
          <w:sz w:val="24"/>
          <w:szCs w:val="24"/>
        </w:rPr>
        <w:t xml:space="preserve">или </w:t>
      </w:r>
      <w:r w:rsidRPr="004B0D52">
        <w:rPr>
          <w:rFonts w:ascii="Times New Roman" w:hAnsi="Times New Roman"/>
          <w:b/>
          <w:bCs/>
          <w:sz w:val="24"/>
          <w:szCs w:val="24"/>
        </w:rPr>
        <w:t>9.</w:t>
      </w:r>
      <w:r w:rsidR="009F479C" w:rsidRPr="004B0D52">
        <w:rPr>
          <w:rFonts w:ascii="Times New Roman" w:hAnsi="Times New Roman"/>
          <w:b/>
          <w:bCs/>
          <w:sz w:val="24"/>
          <w:szCs w:val="24"/>
        </w:rPr>
        <w:t>10</w:t>
      </w:r>
      <w:r w:rsidRPr="004B0D52">
        <w:rPr>
          <w:rFonts w:ascii="Times New Roman" w:hAnsi="Times New Roman"/>
          <w:bCs/>
          <w:sz w:val="24"/>
          <w:szCs w:val="24"/>
        </w:rPr>
        <w:t xml:space="preserve"> настоящего Информационн</w:t>
      </w:r>
      <w:r w:rsidR="00AC31FE" w:rsidRPr="004B0D52">
        <w:rPr>
          <w:rFonts w:ascii="Times New Roman" w:hAnsi="Times New Roman"/>
          <w:bCs/>
          <w:sz w:val="24"/>
          <w:szCs w:val="24"/>
        </w:rPr>
        <w:t xml:space="preserve">ого сообщения, засчитываются в </w:t>
      </w:r>
      <w:r w:rsidRPr="004B0D52">
        <w:rPr>
          <w:rFonts w:ascii="Times New Roman" w:hAnsi="Times New Roman"/>
          <w:bCs/>
          <w:sz w:val="24"/>
          <w:szCs w:val="24"/>
        </w:rPr>
        <w:t xml:space="preserve">счет арендной платы за </w:t>
      </w:r>
      <w:r w:rsidR="000C5035" w:rsidRPr="004B0D52">
        <w:rPr>
          <w:rFonts w:ascii="Times New Roman" w:hAnsi="Times New Roman"/>
          <w:bCs/>
          <w:sz w:val="24"/>
          <w:szCs w:val="24"/>
        </w:rPr>
        <w:t>земельный участок</w:t>
      </w:r>
      <w:r w:rsidR="00227372" w:rsidRPr="004B0D52">
        <w:rPr>
          <w:rFonts w:ascii="Times New Roman" w:hAnsi="Times New Roman"/>
          <w:bCs/>
          <w:sz w:val="24"/>
          <w:szCs w:val="24"/>
        </w:rPr>
        <w:t>.</w:t>
      </w:r>
    </w:p>
    <w:p w:rsidR="009F479C" w:rsidRPr="004B0D52" w:rsidRDefault="000C5035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Оператор АС прекращает блокирование и осуществляет перевод денежных средств указанных лиц, внесённых ими ранее в качестве задатка, Организатору аукциона в течение 5 (пяти) рабочих дней с момента получения Оператором от Организатора аукциона поручения на перевод данных денежных средств.</w:t>
      </w:r>
    </w:p>
    <w:p w:rsidR="009F479C" w:rsidRPr="004B0D52" w:rsidRDefault="009F479C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51F" w:rsidRPr="004B0D52" w:rsidRDefault="00D8251F" w:rsidP="00585E55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</w:t>
      </w:r>
      <w:r w:rsidR="005B5CF8"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 указанный договор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 указанных лиц). При этом условия повторного аукциона могут быть изменены.</w:t>
      </w:r>
    </w:p>
    <w:p w:rsidR="00D8251F" w:rsidRPr="004B0D52" w:rsidRDefault="00D8251F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51F" w:rsidRPr="004B0D52" w:rsidRDefault="00227372" w:rsidP="00585E55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8251F" w:rsidRPr="004B0D52">
        <w:rPr>
          <w:rFonts w:ascii="Times New Roman" w:eastAsia="Times New Roman" w:hAnsi="Times New Roman"/>
          <w:sz w:val="24"/>
          <w:szCs w:val="24"/>
          <w:lang w:eastAsia="ru-RU"/>
        </w:rPr>
        <w:t>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Орга</w:t>
      </w:r>
      <w:r w:rsidR="00AC31FE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низатору аукциона, Организатор </w:t>
      </w:r>
      <w:r w:rsidR="00D8251F"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E0447" w:rsidRPr="004B0D52" w:rsidRDefault="003C479E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Оператор электронной площадки обеспечивает возможность заключения договора в электронной форме с участником процедуры, сделавшим предпоследнее предложение.</w:t>
      </w:r>
    </w:p>
    <w:p w:rsidR="00227372" w:rsidRPr="004B0D52" w:rsidRDefault="00227372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447" w:rsidRPr="004B0D52" w:rsidRDefault="002E0447" w:rsidP="00585E55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</w:t>
      </w:r>
      <w:r w:rsidR="0022737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аукциона, проекта договора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 w:rsidR="006023DB" w:rsidRPr="004B0D52">
        <w:rPr>
          <w:rFonts w:ascii="Times New Roman" w:eastAsia="Times New Roman" w:hAnsi="Times New Roman"/>
          <w:sz w:val="24"/>
          <w:szCs w:val="24"/>
          <w:lang w:eastAsia="ru-RU"/>
        </w:rPr>
        <w:t>Земельным к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одексом.</w:t>
      </w:r>
    </w:p>
    <w:p w:rsidR="006023DB" w:rsidRPr="004B0D52" w:rsidRDefault="006023DB" w:rsidP="00585E55">
      <w:pPr>
        <w:pStyle w:val="ad"/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79C" w:rsidRPr="004B0D52" w:rsidRDefault="00BC1CD1" w:rsidP="00585E55">
      <w:pPr>
        <w:pStyle w:val="ad"/>
        <w:numPr>
          <w:ilvl w:val="1"/>
          <w:numId w:val="23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(единственного участника) аукциона от заключения в установленный срок договора</w:t>
      </w:r>
      <w:r w:rsidR="0044534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земельного участка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80075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такой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Победитель</w:t>
      </w:r>
      <w:r w:rsidR="0044534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(единственный участник)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утрачивает право на</w:t>
      </w:r>
      <w:r w:rsidR="000C5035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заключение указанного договора</w:t>
      </w:r>
      <w:r w:rsidR="0022737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80075" w:rsidRPr="004B0D5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0C5035" w:rsidRPr="004B0D52">
        <w:rPr>
          <w:rFonts w:ascii="Times New Roman" w:eastAsia="Times New Roman" w:hAnsi="Times New Roman"/>
          <w:sz w:val="24"/>
          <w:szCs w:val="24"/>
          <w:lang w:eastAsia="ru-RU"/>
        </w:rPr>
        <w:t>адат</w:t>
      </w:r>
      <w:r w:rsidR="00445348" w:rsidRPr="004B0D5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C5035" w:rsidRPr="004B0D5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80075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ему</w:t>
      </w:r>
      <w:r w:rsidR="0044534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возвращает</w:t>
      </w:r>
      <w:r w:rsidR="000C5035" w:rsidRPr="004B0D52">
        <w:rPr>
          <w:rFonts w:ascii="Times New Roman" w:eastAsia="Times New Roman" w:hAnsi="Times New Roman"/>
          <w:sz w:val="24"/>
          <w:szCs w:val="24"/>
          <w:lang w:eastAsia="ru-RU"/>
        </w:rPr>
        <w:t>ся.</w:t>
      </w:r>
      <w:r w:rsidR="009F479C" w:rsidRPr="004B0D52">
        <w:rPr>
          <w:rFonts w:ascii="Times New Roman" w:eastAsia="Times New Roman" w:hAnsi="Times New Roman"/>
          <w:sz w:val="24"/>
          <w:szCs w:val="24"/>
          <w:lang w:eastAsia="ru-RU"/>
        </w:rPr>
        <w:t>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</w:t>
      </w:r>
    </w:p>
    <w:p w:rsidR="00227372" w:rsidRPr="004B0D52" w:rsidRDefault="00227372" w:rsidP="00585E55">
      <w:pPr>
        <w:pStyle w:val="ad"/>
        <w:tabs>
          <w:tab w:val="left" w:pos="851"/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4B0D52" w:rsidRDefault="00BC1CD1" w:rsidP="00585E55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 случае, если О</w:t>
      </w:r>
      <w:r w:rsidR="00EE4732" w:rsidRPr="004B0D52">
        <w:rPr>
          <w:rFonts w:ascii="Times New Roman" w:eastAsia="Times New Roman" w:hAnsi="Times New Roman"/>
          <w:sz w:val="24"/>
          <w:szCs w:val="24"/>
          <w:lang w:eastAsia="ru-RU"/>
        </w:rPr>
        <w:t>рганизатор 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опубликовал протокол отказа в связи с уклонением Победителя</w:t>
      </w:r>
      <w:r w:rsidR="0044534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(единственного участника)</w:t>
      </w:r>
      <w:r w:rsidR="00EE4732"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от заключения договора</w:t>
      </w:r>
      <w:r w:rsidR="00EE473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 продолжает блокировать денежные средства такого Участника до момента получения Оператором от </w:t>
      </w:r>
      <w:r w:rsidR="00EE4732"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поручения на перевод задатка такого Участника на расчетный счет </w:t>
      </w:r>
      <w:r w:rsidR="00EE4732"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7372" w:rsidRPr="004B0D52" w:rsidRDefault="00227372" w:rsidP="00585E55">
      <w:pPr>
        <w:pStyle w:val="ad"/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4B0D52" w:rsidRDefault="00BF3619" w:rsidP="00585E55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Сведения о победителе аукциона, уклонившего</w:t>
      </w:r>
      <w:r w:rsidR="003C479E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ся от заключения договора аренды земельного участка, являющегося предметом аукциона, и об иных лицах, с которыми указанный </w:t>
      </w:r>
      <w:r w:rsidR="003C479E" w:rsidRPr="004B0D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договор заключается в соответствии с </w:t>
      </w:r>
      <w:r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9.9</w:t>
      </w:r>
      <w:r w:rsidR="003C479E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или 9.</w:t>
      </w:r>
      <w:r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3C479E" w:rsidRPr="004B0D52">
        <w:rPr>
          <w:rFonts w:ascii="Times New Roman" w:eastAsia="Times New Roman" w:hAnsi="Times New Roman"/>
          <w:sz w:val="24"/>
          <w:szCs w:val="24"/>
          <w:lang w:eastAsia="ru-RU"/>
        </w:rPr>
        <w:t>настоящего Информационного сообщения и которые уклонились от его заключения, включаются в реестр недобросовестных участников аукциона.</w:t>
      </w:r>
    </w:p>
    <w:p w:rsidR="00D56C3E" w:rsidRPr="004B0D52" w:rsidRDefault="00D56C3E" w:rsidP="00585E55">
      <w:pPr>
        <w:tabs>
          <w:tab w:val="left" w:pos="851"/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E20" w:rsidRPr="004B0D52" w:rsidRDefault="00080075" w:rsidP="00585E55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4B0D52">
        <w:rPr>
          <w:rFonts w:ascii="Times New Roman" w:hAnsi="Times New Roman"/>
          <w:bCs/>
          <w:sz w:val="24"/>
          <w:szCs w:val="24"/>
        </w:rPr>
        <w:t>В случае, если Победитель аукциона или иное лицо, с которым договор аренды земельного участ</w:t>
      </w:r>
      <w:r w:rsidR="00227372" w:rsidRPr="004B0D52">
        <w:rPr>
          <w:rFonts w:ascii="Times New Roman" w:hAnsi="Times New Roman"/>
          <w:bCs/>
          <w:sz w:val="24"/>
          <w:szCs w:val="24"/>
        </w:rPr>
        <w:t>ка заключается в соответствии с</w:t>
      </w:r>
      <w:r w:rsidR="00574353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9.</w:t>
      </w:r>
      <w:r w:rsidR="007E6A64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или 9.</w:t>
      </w:r>
      <w:r w:rsidR="007E6A64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</w:t>
      </w:r>
      <w:r w:rsidRPr="004B0D52">
        <w:rPr>
          <w:rFonts w:ascii="Times New Roman" w:hAnsi="Times New Roman"/>
          <w:bCs/>
          <w:sz w:val="24"/>
          <w:szCs w:val="24"/>
        </w:rPr>
        <w:t xml:space="preserve">, в течение тридцати дней со дня направления им Организатором аукциона проекта указанного договора не подписали и не представили Организатору аукциона указанный договор, </w:t>
      </w:r>
      <w:r w:rsidR="00362253" w:rsidRPr="004B0D52">
        <w:rPr>
          <w:rFonts w:ascii="Times New Roman" w:hAnsi="Times New Roman"/>
          <w:bCs/>
          <w:sz w:val="24"/>
          <w:szCs w:val="24"/>
        </w:rPr>
        <w:t>Организатор аукциона</w:t>
      </w:r>
      <w:r w:rsidRPr="004B0D52">
        <w:rPr>
          <w:rFonts w:ascii="Times New Roman" w:hAnsi="Times New Roman"/>
          <w:bCs/>
          <w:sz w:val="24"/>
          <w:szCs w:val="24"/>
        </w:rPr>
        <w:t xml:space="preserve"> в течение пяти рабочих дней со дня истечения этого срока направляет сведения</w:t>
      </w:r>
      <w:r w:rsidR="00362253" w:rsidRPr="004B0D52">
        <w:rPr>
          <w:rFonts w:ascii="Times New Roman" w:hAnsi="Times New Roman"/>
          <w:bCs/>
          <w:sz w:val="24"/>
          <w:szCs w:val="24"/>
        </w:rPr>
        <w:t xml:space="preserve"> о таком Победителе аукциона или ином лице</w:t>
      </w:r>
      <w:r w:rsidRPr="004B0D52">
        <w:rPr>
          <w:rFonts w:ascii="Times New Roman" w:hAnsi="Times New Roman"/>
          <w:bCs/>
          <w:sz w:val="24"/>
          <w:szCs w:val="24"/>
        </w:rPr>
        <w:t xml:space="preserve">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</w:t>
      </w:r>
      <w:r w:rsidR="00362253" w:rsidRPr="004B0D52">
        <w:rPr>
          <w:rFonts w:ascii="Times New Roman" w:hAnsi="Times New Roman"/>
          <w:bCs/>
          <w:sz w:val="24"/>
          <w:szCs w:val="24"/>
        </w:rPr>
        <w:t xml:space="preserve"> в соответствии с т</w:t>
      </w:r>
      <w:r w:rsidR="00B2037B" w:rsidRPr="004B0D52">
        <w:rPr>
          <w:rFonts w:ascii="Times New Roman" w:hAnsi="Times New Roman"/>
          <w:bCs/>
          <w:sz w:val="24"/>
          <w:szCs w:val="24"/>
        </w:rPr>
        <w:t xml:space="preserve">ребованиями Земельного кодекса </w:t>
      </w:r>
      <w:r w:rsidR="00362253" w:rsidRPr="004B0D52">
        <w:rPr>
          <w:rFonts w:ascii="Times New Roman" w:hAnsi="Times New Roman"/>
          <w:bCs/>
          <w:sz w:val="24"/>
          <w:szCs w:val="24"/>
        </w:rPr>
        <w:t>(части 27-34 статьи 39.12)</w:t>
      </w:r>
      <w:r w:rsidRPr="004B0D52">
        <w:rPr>
          <w:rFonts w:ascii="Times New Roman" w:hAnsi="Times New Roman"/>
          <w:bCs/>
          <w:sz w:val="24"/>
          <w:szCs w:val="24"/>
        </w:rPr>
        <w:t>.</w:t>
      </w:r>
    </w:p>
    <w:p w:rsidR="00D977DF" w:rsidRPr="004B0D52" w:rsidRDefault="00D977DF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DEC" w:rsidRPr="004B0D52" w:rsidRDefault="00362253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center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8"/>
          <w:lang w:eastAsia="ru-RU"/>
        </w:rPr>
        <w:t>10</w:t>
      </w:r>
      <w:r w:rsidR="00D55DEC" w:rsidRPr="004B0D52">
        <w:rPr>
          <w:rFonts w:ascii="Times New Roman" w:eastAsia="Times New Roman" w:hAnsi="Times New Roman"/>
          <w:sz w:val="24"/>
          <w:szCs w:val="28"/>
          <w:lang w:eastAsia="ru-RU"/>
        </w:rPr>
        <w:t>. ПЕРЕЧЕНЬ ПРИЛОЖЕНИЙ.</w:t>
      </w:r>
    </w:p>
    <w:p w:rsidR="00D55DEC" w:rsidRPr="004B0D52" w:rsidRDefault="00D55DEC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center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55DEC" w:rsidRPr="004B0D52" w:rsidRDefault="00AC31FE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8"/>
          <w:lang w:eastAsia="ru-RU"/>
        </w:rPr>
        <w:t>Приложение 1. Форм</w:t>
      </w:r>
      <w:r w:rsidR="00E072BB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D55DEC" w:rsidRPr="004B0D52">
        <w:rPr>
          <w:rFonts w:ascii="Times New Roman" w:eastAsia="Times New Roman" w:hAnsi="Times New Roman"/>
          <w:sz w:val="24"/>
          <w:szCs w:val="28"/>
          <w:lang w:eastAsia="ru-RU"/>
        </w:rPr>
        <w:t xml:space="preserve"> заяв</w:t>
      </w:r>
      <w:r w:rsidR="00E072BB">
        <w:rPr>
          <w:rFonts w:ascii="Times New Roman" w:eastAsia="Times New Roman" w:hAnsi="Times New Roman"/>
          <w:sz w:val="24"/>
          <w:szCs w:val="28"/>
          <w:lang w:eastAsia="ru-RU"/>
        </w:rPr>
        <w:t>ки</w:t>
      </w:r>
      <w:r w:rsidR="00D55DEC" w:rsidRPr="004B0D52">
        <w:rPr>
          <w:rFonts w:ascii="Times New Roman" w:eastAsia="Times New Roman" w:hAnsi="Times New Roman"/>
          <w:sz w:val="24"/>
          <w:szCs w:val="28"/>
          <w:lang w:eastAsia="ru-RU"/>
        </w:rPr>
        <w:t xml:space="preserve"> на участие в </w:t>
      </w:r>
      <w:r w:rsidR="0000185F" w:rsidRPr="004B0D52">
        <w:rPr>
          <w:rFonts w:ascii="Times New Roman" w:eastAsia="Times New Roman" w:hAnsi="Times New Roman"/>
          <w:sz w:val="24"/>
          <w:szCs w:val="28"/>
          <w:lang w:eastAsia="ru-RU"/>
        </w:rPr>
        <w:t>аукционе.</w:t>
      </w:r>
    </w:p>
    <w:p w:rsidR="00FC760C" w:rsidRPr="002665C2" w:rsidRDefault="00D55DEC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8"/>
          <w:lang w:eastAsia="ru-RU"/>
        </w:rPr>
        <w:t>Приложение 2. Проект договор</w:t>
      </w:r>
      <w:r w:rsidR="00E072BB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4B0D52">
        <w:rPr>
          <w:rFonts w:ascii="Times New Roman" w:eastAsia="Times New Roman" w:hAnsi="Times New Roman"/>
          <w:sz w:val="24"/>
          <w:szCs w:val="28"/>
          <w:lang w:eastAsia="ru-RU"/>
        </w:rPr>
        <w:t xml:space="preserve"> аренды земельн</w:t>
      </w:r>
      <w:r w:rsidR="00E072BB">
        <w:rPr>
          <w:rFonts w:ascii="Times New Roman" w:eastAsia="Times New Roman" w:hAnsi="Times New Roman"/>
          <w:sz w:val="24"/>
          <w:szCs w:val="28"/>
          <w:lang w:eastAsia="ru-RU"/>
        </w:rPr>
        <w:t>ого</w:t>
      </w:r>
      <w:r w:rsidRPr="004B0D52">
        <w:rPr>
          <w:rFonts w:ascii="Times New Roman" w:eastAsia="Times New Roman" w:hAnsi="Times New Roman"/>
          <w:sz w:val="24"/>
          <w:szCs w:val="28"/>
          <w:lang w:eastAsia="ru-RU"/>
        </w:rPr>
        <w:t>участк</w:t>
      </w:r>
      <w:r w:rsidR="00E072BB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2665C2" w:rsidRPr="004B0D52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sectPr w:rsidR="00FC760C" w:rsidRPr="002665C2" w:rsidSect="00585E55">
      <w:footerReference w:type="default" r:id="rId20"/>
      <w:pgSz w:w="11906" w:h="16838"/>
      <w:pgMar w:top="568" w:right="707" w:bottom="568" w:left="1418" w:header="39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B3B" w:rsidRDefault="00532B3B" w:rsidP="00793ED0">
      <w:pPr>
        <w:spacing w:after="0" w:line="240" w:lineRule="auto"/>
      </w:pPr>
      <w:r>
        <w:separator/>
      </w:r>
    </w:p>
  </w:endnote>
  <w:endnote w:type="continuationSeparator" w:id="1">
    <w:p w:rsidR="00532B3B" w:rsidRDefault="00532B3B" w:rsidP="0079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DF" w:rsidRDefault="007B42D6" w:rsidP="00585E55">
    <w:pPr>
      <w:pStyle w:val="af"/>
      <w:jc w:val="center"/>
    </w:pPr>
    <w:r w:rsidRPr="00D54E3B">
      <w:rPr>
        <w:rFonts w:ascii="Times New Roman" w:hAnsi="Times New Roman"/>
      </w:rPr>
      <w:fldChar w:fldCharType="begin"/>
    </w:r>
    <w:r w:rsidR="00D977DF" w:rsidRPr="00D54E3B">
      <w:rPr>
        <w:rFonts w:ascii="Times New Roman" w:hAnsi="Times New Roman"/>
      </w:rPr>
      <w:instrText>PAGE   \* MERGEFORMAT</w:instrText>
    </w:r>
    <w:r w:rsidRPr="00D54E3B">
      <w:rPr>
        <w:rFonts w:ascii="Times New Roman" w:hAnsi="Times New Roman"/>
      </w:rPr>
      <w:fldChar w:fldCharType="separate"/>
    </w:r>
    <w:r w:rsidR="00AB597B">
      <w:rPr>
        <w:rFonts w:ascii="Times New Roman" w:hAnsi="Times New Roman"/>
        <w:noProof/>
      </w:rPr>
      <w:t>14</w:t>
    </w:r>
    <w:r w:rsidRPr="00D54E3B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B3B" w:rsidRDefault="00532B3B" w:rsidP="00793ED0">
      <w:pPr>
        <w:spacing w:after="0" w:line="240" w:lineRule="auto"/>
      </w:pPr>
      <w:r>
        <w:separator/>
      </w:r>
    </w:p>
  </w:footnote>
  <w:footnote w:type="continuationSeparator" w:id="1">
    <w:p w:rsidR="00532B3B" w:rsidRDefault="00532B3B" w:rsidP="00793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B8E5D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">
    <w:nsid w:val="00000002"/>
    <w:multiLevelType w:val="singleLevel"/>
    <w:tmpl w:val="C1FEC742"/>
    <w:name w:val="WW8Num2"/>
    <w:lvl w:ilvl="0">
      <w:start w:val="7"/>
      <w:numFmt w:val="decimal"/>
      <w:lvlText w:val="%1."/>
      <w:lvlJc w:val="left"/>
      <w:pPr>
        <w:tabs>
          <w:tab w:val="num" w:pos="710"/>
        </w:tabs>
        <w:ind w:left="1778" w:hanging="360"/>
      </w:pPr>
      <w:rPr>
        <w:b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D76612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1B64B82"/>
    <w:multiLevelType w:val="hybridMultilevel"/>
    <w:tmpl w:val="1AF693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3BD2BA8"/>
    <w:multiLevelType w:val="multilevel"/>
    <w:tmpl w:val="C16E0DCC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>
    <w:nsid w:val="04502CC1"/>
    <w:multiLevelType w:val="multilevel"/>
    <w:tmpl w:val="4E86E9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F3512C0"/>
    <w:multiLevelType w:val="hybridMultilevel"/>
    <w:tmpl w:val="E8E2DB18"/>
    <w:lvl w:ilvl="0" w:tplc="C58E6E9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C73588"/>
    <w:multiLevelType w:val="multilevel"/>
    <w:tmpl w:val="78D2A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0">
    <w:nsid w:val="177801C7"/>
    <w:multiLevelType w:val="multilevel"/>
    <w:tmpl w:val="794277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1">
    <w:nsid w:val="1A7D59CF"/>
    <w:multiLevelType w:val="hybridMultilevel"/>
    <w:tmpl w:val="58A2C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F1A5337"/>
    <w:multiLevelType w:val="hybridMultilevel"/>
    <w:tmpl w:val="4C3AC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622A20"/>
    <w:multiLevelType w:val="hybridMultilevel"/>
    <w:tmpl w:val="A540FB7A"/>
    <w:lvl w:ilvl="0" w:tplc="BF7A5B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E71F38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5">
    <w:nsid w:val="24CC5425"/>
    <w:multiLevelType w:val="multilevel"/>
    <w:tmpl w:val="BAE0D18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16">
    <w:nsid w:val="2A1D4FAC"/>
    <w:multiLevelType w:val="hybridMultilevel"/>
    <w:tmpl w:val="7A4E65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1EC5AAE"/>
    <w:multiLevelType w:val="hybridMultilevel"/>
    <w:tmpl w:val="C4709866"/>
    <w:lvl w:ilvl="0" w:tplc="7138CEE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3F30AF"/>
    <w:multiLevelType w:val="multilevel"/>
    <w:tmpl w:val="7C822BA8"/>
    <w:lvl w:ilvl="0">
      <w:start w:val="4"/>
      <w:numFmt w:val="decimal"/>
      <w:lvlText w:val="%1"/>
      <w:lvlJc w:val="left"/>
      <w:pPr>
        <w:ind w:left="15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50"/>
      </w:pPr>
      <w:rPr>
        <w:rFonts w:hint="default"/>
        <w:lang w:val="ru-RU" w:eastAsia="en-US" w:bidi="ar-SA"/>
      </w:rPr>
    </w:lvl>
  </w:abstractNum>
  <w:abstractNum w:abstractNumId="19">
    <w:nsid w:val="39DF6AAC"/>
    <w:multiLevelType w:val="multilevel"/>
    <w:tmpl w:val="74E88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20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BDD16A1"/>
    <w:multiLevelType w:val="hybridMultilevel"/>
    <w:tmpl w:val="1CE834E6"/>
    <w:lvl w:ilvl="0" w:tplc="63CCF0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8B0A90"/>
    <w:multiLevelType w:val="multilevel"/>
    <w:tmpl w:val="CE901F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3">
    <w:nsid w:val="61AE1D53"/>
    <w:multiLevelType w:val="hybridMultilevel"/>
    <w:tmpl w:val="CEBA4DB8"/>
    <w:lvl w:ilvl="0" w:tplc="74AC52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2E8DEFB"/>
    <w:multiLevelType w:val="singleLevel"/>
    <w:tmpl w:val="62E8DEFB"/>
    <w:name w:val="WW8Num4"/>
    <w:lvl w:ilvl="0">
      <w:start w:val="1"/>
      <w:numFmt w:val="decimal"/>
      <w:lvlText w:val="%1."/>
      <w:lvlJc w:val="left"/>
      <w:rPr>
        <w:b w:val="0"/>
        <w:dstrike w:val="0"/>
        <w:sz w:val="28"/>
      </w:rPr>
    </w:lvl>
  </w:abstractNum>
  <w:abstractNum w:abstractNumId="25">
    <w:nsid w:val="66D72341"/>
    <w:multiLevelType w:val="multilevel"/>
    <w:tmpl w:val="014C10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6">
    <w:nsid w:val="6F1136D4"/>
    <w:multiLevelType w:val="multilevel"/>
    <w:tmpl w:val="259E6F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755" w:hanging="360"/>
      </w:pPr>
      <w:rPr>
        <w:rFonts w:eastAsia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27">
    <w:nsid w:val="75F16E5D"/>
    <w:multiLevelType w:val="multilevel"/>
    <w:tmpl w:val="EF961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9"/>
  </w:num>
  <w:num w:numId="7">
    <w:abstractNumId w:val="15"/>
  </w:num>
  <w:num w:numId="8">
    <w:abstractNumId w:val="9"/>
  </w:num>
  <w:num w:numId="9">
    <w:abstractNumId w:val="27"/>
  </w:num>
  <w:num w:numId="10">
    <w:abstractNumId w:val="7"/>
  </w:num>
  <w:num w:numId="11">
    <w:abstractNumId w:val="20"/>
  </w:num>
  <w:num w:numId="12">
    <w:abstractNumId w:val="7"/>
  </w:num>
  <w:num w:numId="13">
    <w:abstractNumId w:val="20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4"/>
  </w:num>
  <w:num w:numId="19">
    <w:abstractNumId w:val="8"/>
  </w:num>
  <w:num w:numId="20">
    <w:abstractNumId w:val="26"/>
  </w:num>
  <w:num w:numId="21">
    <w:abstractNumId w:val="5"/>
  </w:num>
  <w:num w:numId="22">
    <w:abstractNumId w:val="18"/>
  </w:num>
  <w:num w:numId="23">
    <w:abstractNumId w:val="25"/>
  </w:num>
  <w:num w:numId="24">
    <w:abstractNumId w:val="23"/>
  </w:num>
  <w:num w:numId="25">
    <w:abstractNumId w:val="22"/>
  </w:num>
  <w:num w:numId="26">
    <w:abstractNumId w:val="16"/>
  </w:num>
  <w:num w:numId="27">
    <w:abstractNumId w:val="24"/>
  </w:num>
  <w:num w:numId="28">
    <w:abstractNumId w:val="6"/>
  </w:num>
  <w:num w:numId="29">
    <w:abstractNumId w:val="2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D55DEC"/>
    <w:rsid w:val="0000185F"/>
    <w:rsid w:val="0002029B"/>
    <w:rsid w:val="000246AD"/>
    <w:rsid w:val="00030FF4"/>
    <w:rsid w:val="0003252F"/>
    <w:rsid w:val="00036458"/>
    <w:rsid w:val="00036682"/>
    <w:rsid w:val="00036DB9"/>
    <w:rsid w:val="00036EBF"/>
    <w:rsid w:val="00037277"/>
    <w:rsid w:val="00045CAF"/>
    <w:rsid w:val="000536D2"/>
    <w:rsid w:val="00053A8B"/>
    <w:rsid w:val="00061153"/>
    <w:rsid w:val="00065501"/>
    <w:rsid w:val="0007392A"/>
    <w:rsid w:val="00077A35"/>
    <w:rsid w:val="00080075"/>
    <w:rsid w:val="00083A62"/>
    <w:rsid w:val="0008435F"/>
    <w:rsid w:val="000855C6"/>
    <w:rsid w:val="00085CB7"/>
    <w:rsid w:val="00097203"/>
    <w:rsid w:val="000A47F9"/>
    <w:rsid w:val="000B57A0"/>
    <w:rsid w:val="000B66D4"/>
    <w:rsid w:val="000C0145"/>
    <w:rsid w:val="000C0429"/>
    <w:rsid w:val="000C318B"/>
    <w:rsid w:val="000C5035"/>
    <w:rsid w:val="000D08D7"/>
    <w:rsid w:val="000D1F10"/>
    <w:rsid w:val="000D65D4"/>
    <w:rsid w:val="000E3905"/>
    <w:rsid w:val="000E4A9D"/>
    <w:rsid w:val="000F0B2B"/>
    <w:rsid w:val="000F7479"/>
    <w:rsid w:val="00100677"/>
    <w:rsid w:val="00101391"/>
    <w:rsid w:val="00101B24"/>
    <w:rsid w:val="00101B3D"/>
    <w:rsid w:val="00110BED"/>
    <w:rsid w:val="001127F7"/>
    <w:rsid w:val="00112DD7"/>
    <w:rsid w:val="001146B9"/>
    <w:rsid w:val="00117F9F"/>
    <w:rsid w:val="001214A0"/>
    <w:rsid w:val="0012153A"/>
    <w:rsid w:val="00132CD5"/>
    <w:rsid w:val="001338F2"/>
    <w:rsid w:val="001428CE"/>
    <w:rsid w:val="00143AAC"/>
    <w:rsid w:val="00147546"/>
    <w:rsid w:val="00147BA5"/>
    <w:rsid w:val="001533BD"/>
    <w:rsid w:val="00155C83"/>
    <w:rsid w:val="00161848"/>
    <w:rsid w:val="0016598E"/>
    <w:rsid w:val="00166E37"/>
    <w:rsid w:val="00171F63"/>
    <w:rsid w:val="0017332A"/>
    <w:rsid w:val="001752C5"/>
    <w:rsid w:val="0018009C"/>
    <w:rsid w:val="00183C52"/>
    <w:rsid w:val="0018593F"/>
    <w:rsid w:val="00193AE0"/>
    <w:rsid w:val="00194B9C"/>
    <w:rsid w:val="00195483"/>
    <w:rsid w:val="0019696B"/>
    <w:rsid w:val="001A709F"/>
    <w:rsid w:val="001B2EC6"/>
    <w:rsid w:val="001C0369"/>
    <w:rsid w:val="001C18DC"/>
    <w:rsid w:val="001C5720"/>
    <w:rsid w:val="001C6FE4"/>
    <w:rsid w:val="001D32DB"/>
    <w:rsid w:val="001E7A3B"/>
    <w:rsid w:val="001E7CD0"/>
    <w:rsid w:val="001F0CB0"/>
    <w:rsid w:val="0020525C"/>
    <w:rsid w:val="00213258"/>
    <w:rsid w:val="0021795F"/>
    <w:rsid w:val="00222364"/>
    <w:rsid w:val="0022483E"/>
    <w:rsid w:val="0022586E"/>
    <w:rsid w:val="00227207"/>
    <w:rsid w:val="00227372"/>
    <w:rsid w:val="0023717C"/>
    <w:rsid w:val="00243AE3"/>
    <w:rsid w:val="00244A73"/>
    <w:rsid w:val="00251597"/>
    <w:rsid w:val="00262021"/>
    <w:rsid w:val="002627CF"/>
    <w:rsid w:val="00263E4B"/>
    <w:rsid w:val="002665C2"/>
    <w:rsid w:val="00271C3E"/>
    <w:rsid w:val="00273A0B"/>
    <w:rsid w:val="00275AFF"/>
    <w:rsid w:val="00277F11"/>
    <w:rsid w:val="00286F6D"/>
    <w:rsid w:val="00290E21"/>
    <w:rsid w:val="0029237D"/>
    <w:rsid w:val="00292722"/>
    <w:rsid w:val="0029433C"/>
    <w:rsid w:val="002962BA"/>
    <w:rsid w:val="002A62B4"/>
    <w:rsid w:val="002A6B2F"/>
    <w:rsid w:val="002B54D4"/>
    <w:rsid w:val="002B58AB"/>
    <w:rsid w:val="002C5A2C"/>
    <w:rsid w:val="002D1769"/>
    <w:rsid w:val="002E0447"/>
    <w:rsid w:val="002E506E"/>
    <w:rsid w:val="002E5E68"/>
    <w:rsid w:val="002F1411"/>
    <w:rsid w:val="002F2E8C"/>
    <w:rsid w:val="002F597C"/>
    <w:rsid w:val="002F65D1"/>
    <w:rsid w:val="002F7397"/>
    <w:rsid w:val="003006A8"/>
    <w:rsid w:val="003032DE"/>
    <w:rsid w:val="003120F9"/>
    <w:rsid w:val="00312407"/>
    <w:rsid w:val="003141F5"/>
    <w:rsid w:val="00316FCF"/>
    <w:rsid w:val="00323FBE"/>
    <w:rsid w:val="00330139"/>
    <w:rsid w:val="003316F3"/>
    <w:rsid w:val="0033267F"/>
    <w:rsid w:val="0033274C"/>
    <w:rsid w:val="00350909"/>
    <w:rsid w:val="00351ACF"/>
    <w:rsid w:val="00353FAC"/>
    <w:rsid w:val="00356F58"/>
    <w:rsid w:val="00362253"/>
    <w:rsid w:val="00363B92"/>
    <w:rsid w:val="00367EBA"/>
    <w:rsid w:val="003725FA"/>
    <w:rsid w:val="00372CE8"/>
    <w:rsid w:val="00373A12"/>
    <w:rsid w:val="00381F2B"/>
    <w:rsid w:val="0038359C"/>
    <w:rsid w:val="003852A8"/>
    <w:rsid w:val="003879D5"/>
    <w:rsid w:val="003944B3"/>
    <w:rsid w:val="003A06D4"/>
    <w:rsid w:val="003A154D"/>
    <w:rsid w:val="003B50BE"/>
    <w:rsid w:val="003C3D27"/>
    <w:rsid w:val="003C479E"/>
    <w:rsid w:val="003D70A6"/>
    <w:rsid w:val="003E03F2"/>
    <w:rsid w:val="003E0485"/>
    <w:rsid w:val="003E5CED"/>
    <w:rsid w:val="003F006B"/>
    <w:rsid w:val="003F26D7"/>
    <w:rsid w:val="004031F1"/>
    <w:rsid w:val="00410B09"/>
    <w:rsid w:val="00412815"/>
    <w:rsid w:val="00415CD6"/>
    <w:rsid w:val="00420255"/>
    <w:rsid w:val="0042251E"/>
    <w:rsid w:val="0042770B"/>
    <w:rsid w:val="004370BF"/>
    <w:rsid w:val="00445348"/>
    <w:rsid w:val="00445B5B"/>
    <w:rsid w:val="00445C2E"/>
    <w:rsid w:val="00450D10"/>
    <w:rsid w:val="00451EE5"/>
    <w:rsid w:val="0045585F"/>
    <w:rsid w:val="004571BE"/>
    <w:rsid w:val="00457CC7"/>
    <w:rsid w:val="00462BEA"/>
    <w:rsid w:val="00471677"/>
    <w:rsid w:val="00472522"/>
    <w:rsid w:val="00473870"/>
    <w:rsid w:val="0047490F"/>
    <w:rsid w:val="004835B8"/>
    <w:rsid w:val="00483F1C"/>
    <w:rsid w:val="0048480D"/>
    <w:rsid w:val="00496E7E"/>
    <w:rsid w:val="004A367D"/>
    <w:rsid w:val="004A49A4"/>
    <w:rsid w:val="004A77FF"/>
    <w:rsid w:val="004B0D52"/>
    <w:rsid w:val="004B14F8"/>
    <w:rsid w:val="004B6727"/>
    <w:rsid w:val="004B7BCB"/>
    <w:rsid w:val="004C3E00"/>
    <w:rsid w:val="004C419B"/>
    <w:rsid w:val="004C7AE6"/>
    <w:rsid w:val="004D12A6"/>
    <w:rsid w:val="004D6F1A"/>
    <w:rsid w:val="004E1B89"/>
    <w:rsid w:val="004E315F"/>
    <w:rsid w:val="004E3951"/>
    <w:rsid w:val="004E3C4A"/>
    <w:rsid w:val="004E7045"/>
    <w:rsid w:val="00501ABF"/>
    <w:rsid w:val="00504640"/>
    <w:rsid w:val="00510735"/>
    <w:rsid w:val="00510A1D"/>
    <w:rsid w:val="00511239"/>
    <w:rsid w:val="0051287C"/>
    <w:rsid w:val="0051533D"/>
    <w:rsid w:val="00532B3B"/>
    <w:rsid w:val="005348F3"/>
    <w:rsid w:val="005455CB"/>
    <w:rsid w:val="00551456"/>
    <w:rsid w:val="0055154A"/>
    <w:rsid w:val="0055293E"/>
    <w:rsid w:val="005541C8"/>
    <w:rsid w:val="00557E08"/>
    <w:rsid w:val="00564C5D"/>
    <w:rsid w:val="00567302"/>
    <w:rsid w:val="005707FC"/>
    <w:rsid w:val="00573C03"/>
    <w:rsid w:val="00574353"/>
    <w:rsid w:val="005752CC"/>
    <w:rsid w:val="005764FB"/>
    <w:rsid w:val="00577F92"/>
    <w:rsid w:val="00585E55"/>
    <w:rsid w:val="005929B4"/>
    <w:rsid w:val="00595E5D"/>
    <w:rsid w:val="005A5518"/>
    <w:rsid w:val="005A747A"/>
    <w:rsid w:val="005A77A3"/>
    <w:rsid w:val="005B492C"/>
    <w:rsid w:val="005B5CF8"/>
    <w:rsid w:val="005B7BFA"/>
    <w:rsid w:val="005B7D74"/>
    <w:rsid w:val="005C1FFB"/>
    <w:rsid w:val="005C6F21"/>
    <w:rsid w:val="005D2871"/>
    <w:rsid w:val="005D5016"/>
    <w:rsid w:val="005D6DC2"/>
    <w:rsid w:val="005E2988"/>
    <w:rsid w:val="005F0564"/>
    <w:rsid w:val="005F3BCF"/>
    <w:rsid w:val="0060079C"/>
    <w:rsid w:val="00601283"/>
    <w:rsid w:val="00601BB1"/>
    <w:rsid w:val="006023DB"/>
    <w:rsid w:val="006025C9"/>
    <w:rsid w:val="006025D3"/>
    <w:rsid w:val="00605330"/>
    <w:rsid w:val="00606EB7"/>
    <w:rsid w:val="00611D5C"/>
    <w:rsid w:val="00612255"/>
    <w:rsid w:val="00620A8E"/>
    <w:rsid w:val="00621FDD"/>
    <w:rsid w:val="00626CB3"/>
    <w:rsid w:val="0063040A"/>
    <w:rsid w:val="00630415"/>
    <w:rsid w:val="00632653"/>
    <w:rsid w:val="00637D9E"/>
    <w:rsid w:val="00644035"/>
    <w:rsid w:val="006504BB"/>
    <w:rsid w:val="00653002"/>
    <w:rsid w:val="00655707"/>
    <w:rsid w:val="00660A57"/>
    <w:rsid w:val="00660B92"/>
    <w:rsid w:val="00663FAE"/>
    <w:rsid w:val="00664984"/>
    <w:rsid w:val="006845B4"/>
    <w:rsid w:val="006859DA"/>
    <w:rsid w:val="00691BC0"/>
    <w:rsid w:val="00695B01"/>
    <w:rsid w:val="00697A26"/>
    <w:rsid w:val="006A1708"/>
    <w:rsid w:val="006A4C95"/>
    <w:rsid w:val="006A7F6C"/>
    <w:rsid w:val="006C3705"/>
    <w:rsid w:val="006D07B1"/>
    <w:rsid w:val="006D169D"/>
    <w:rsid w:val="006D6540"/>
    <w:rsid w:val="006E4B89"/>
    <w:rsid w:val="006E6D12"/>
    <w:rsid w:val="006F03DA"/>
    <w:rsid w:val="006F2F15"/>
    <w:rsid w:val="00706632"/>
    <w:rsid w:val="007102E8"/>
    <w:rsid w:val="00714C73"/>
    <w:rsid w:val="00717D69"/>
    <w:rsid w:val="00723BF8"/>
    <w:rsid w:val="00724AB4"/>
    <w:rsid w:val="00724F13"/>
    <w:rsid w:val="00725020"/>
    <w:rsid w:val="007347DB"/>
    <w:rsid w:val="0074084E"/>
    <w:rsid w:val="00741A4D"/>
    <w:rsid w:val="00750BFF"/>
    <w:rsid w:val="00755CC8"/>
    <w:rsid w:val="00756BD9"/>
    <w:rsid w:val="007605B9"/>
    <w:rsid w:val="00760F19"/>
    <w:rsid w:val="00771FDF"/>
    <w:rsid w:val="007767E0"/>
    <w:rsid w:val="007770A1"/>
    <w:rsid w:val="00777A85"/>
    <w:rsid w:val="00781F69"/>
    <w:rsid w:val="00782368"/>
    <w:rsid w:val="00782E98"/>
    <w:rsid w:val="007857BD"/>
    <w:rsid w:val="00785E20"/>
    <w:rsid w:val="00787BB2"/>
    <w:rsid w:val="007912E0"/>
    <w:rsid w:val="00792E73"/>
    <w:rsid w:val="00793ED0"/>
    <w:rsid w:val="00796F56"/>
    <w:rsid w:val="007B42D6"/>
    <w:rsid w:val="007B4D23"/>
    <w:rsid w:val="007C5EA4"/>
    <w:rsid w:val="007D7E12"/>
    <w:rsid w:val="007E6036"/>
    <w:rsid w:val="007E6A64"/>
    <w:rsid w:val="007F24D3"/>
    <w:rsid w:val="007F45A5"/>
    <w:rsid w:val="008000AA"/>
    <w:rsid w:val="008157D7"/>
    <w:rsid w:val="00817670"/>
    <w:rsid w:val="00817904"/>
    <w:rsid w:val="008234BF"/>
    <w:rsid w:val="0082494C"/>
    <w:rsid w:val="00824BE8"/>
    <w:rsid w:val="0082675C"/>
    <w:rsid w:val="008313BD"/>
    <w:rsid w:val="00835801"/>
    <w:rsid w:val="008367F2"/>
    <w:rsid w:val="00840F72"/>
    <w:rsid w:val="008459E3"/>
    <w:rsid w:val="00846EC5"/>
    <w:rsid w:val="0084756E"/>
    <w:rsid w:val="00851D1E"/>
    <w:rsid w:val="00853BF8"/>
    <w:rsid w:val="00864075"/>
    <w:rsid w:val="0086717D"/>
    <w:rsid w:val="00874F47"/>
    <w:rsid w:val="0087798B"/>
    <w:rsid w:val="00877DCD"/>
    <w:rsid w:val="00877DE8"/>
    <w:rsid w:val="00886B0E"/>
    <w:rsid w:val="00886B77"/>
    <w:rsid w:val="0089672E"/>
    <w:rsid w:val="008A4A8B"/>
    <w:rsid w:val="008A64B2"/>
    <w:rsid w:val="008A74E9"/>
    <w:rsid w:val="008B556F"/>
    <w:rsid w:val="008C69AD"/>
    <w:rsid w:val="008D1DD2"/>
    <w:rsid w:val="008D250D"/>
    <w:rsid w:val="008D347B"/>
    <w:rsid w:val="008E194E"/>
    <w:rsid w:val="008E5A9B"/>
    <w:rsid w:val="008F49F3"/>
    <w:rsid w:val="009148DE"/>
    <w:rsid w:val="0091536A"/>
    <w:rsid w:val="00923CF2"/>
    <w:rsid w:val="00926D3D"/>
    <w:rsid w:val="009323EF"/>
    <w:rsid w:val="00932469"/>
    <w:rsid w:val="00933C94"/>
    <w:rsid w:val="009347B6"/>
    <w:rsid w:val="00936148"/>
    <w:rsid w:val="00941D31"/>
    <w:rsid w:val="00947275"/>
    <w:rsid w:val="00950888"/>
    <w:rsid w:val="0095326A"/>
    <w:rsid w:val="009551BD"/>
    <w:rsid w:val="009564F5"/>
    <w:rsid w:val="0095789D"/>
    <w:rsid w:val="00963046"/>
    <w:rsid w:val="00963B5F"/>
    <w:rsid w:val="00964851"/>
    <w:rsid w:val="00965EF1"/>
    <w:rsid w:val="00973F5A"/>
    <w:rsid w:val="00975919"/>
    <w:rsid w:val="00987263"/>
    <w:rsid w:val="0099423C"/>
    <w:rsid w:val="00994F91"/>
    <w:rsid w:val="009955E3"/>
    <w:rsid w:val="009B2257"/>
    <w:rsid w:val="009B3B3C"/>
    <w:rsid w:val="009B6AD7"/>
    <w:rsid w:val="009C19A6"/>
    <w:rsid w:val="009C3DDB"/>
    <w:rsid w:val="009C78E6"/>
    <w:rsid w:val="009D1EA3"/>
    <w:rsid w:val="009D3604"/>
    <w:rsid w:val="009D6A05"/>
    <w:rsid w:val="009E1928"/>
    <w:rsid w:val="009E3D46"/>
    <w:rsid w:val="009E424B"/>
    <w:rsid w:val="009E4891"/>
    <w:rsid w:val="009E6836"/>
    <w:rsid w:val="009F3244"/>
    <w:rsid w:val="009F479C"/>
    <w:rsid w:val="009F615F"/>
    <w:rsid w:val="00A020CE"/>
    <w:rsid w:val="00A078A4"/>
    <w:rsid w:val="00A1110A"/>
    <w:rsid w:val="00A13BB3"/>
    <w:rsid w:val="00A143C3"/>
    <w:rsid w:val="00A17940"/>
    <w:rsid w:val="00A24A87"/>
    <w:rsid w:val="00A312F6"/>
    <w:rsid w:val="00A42688"/>
    <w:rsid w:val="00A54842"/>
    <w:rsid w:val="00A55720"/>
    <w:rsid w:val="00A55751"/>
    <w:rsid w:val="00A56210"/>
    <w:rsid w:val="00A61735"/>
    <w:rsid w:val="00A66DC6"/>
    <w:rsid w:val="00A71695"/>
    <w:rsid w:val="00A72687"/>
    <w:rsid w:val="00A7628A"/>
    <w:rsid w:val="00A80010"/>
    <w:rsid w:val="00A83F4C"/>
    <w:rsid w:val="00A85498"/>
    <w:rsid w:val="00A8579E"/>
    <w:rsid w:val="00A87833"/>
    <w:rsid w:val="00A96676"/>
    <w:rsid w:val="00AA469E"/>
    <w:rsid w:val="00AA592D"/>
    <w:rsid w:val="00AB597B"/>
    <w:rsid w:val="00AB7E11"/>
    <w:rsid w:val="00AC1B0B"/>
    <w:rsid w:val="00AC31FE"/>
    <w:rsid w:val="00AC4F03"/>
    <w:rsid w:val="00AD0E81"/>
    <w:rsid w:val="00AD4434"/>
    <w:rsid w:val="00AE4F6E"/>
    <w:rsid w:val="00AF760B"/>
    <w:rsid w:val="00B03A86"/>
    <w:rsid w:val="00B10C6A"/>
    <w:rsid w:val="00B12E1C"/>
    <w:rsid w:val="00B2037B"/>
    <w:rsid w:val="00B308E0"/>
    <w:rsid w:val="00B42F2A"/>
    <w:rsid w:val="00B4780B"/>
    <w:rsid w:val="00B50DE7"/>
    <w:rsid w:val="00B515C4"/>
    <w:rsid w:val="00B519EB"/>
    <w:rsid w:val="00B5347A"/>
    <w:rsid w:val="00B751E5"/>
    <w:rsid w:val="00B8130C"/>
    <w:rsid w:val="00B83DAA"/>
    <w:rsid w:val="00B849D1"/>
    <w:rsid w:val="00B866C9"/>
    <w:rsid w:val="00B90A73"/>
    <w:rsid w:val="00BA5815"/>
    <w:rsid w:val="00BB12F0"/>
    <w:rsid w:val="00BB27AB"/>
    <w:rsid w:val="00BB2EE3"/>
    <w:rsid w:val="00BB3D8D"/>
    <w:rsid w:val="00BB3E3B"/>
    <w:rsid w:val="00BC1CD1"/>
    <w:rsid w:val="00BC3013"/>
    <w:rsid w:val="00BC4D9D"/>
    <w:rsid w:val="00BC6FCB"/>
    <w:rsid w:val="00BD18F7"/>
    <w:rsid w:val="00BD6AF4"/>
    <w:rsid w:val="00BE1728"/>
    <w:rsid w:val="00BE68C0"/>
    <w:rsid w:val="00BF3619"/>
    <w:rsid w:val="00BF5625"/>
    <w:rsid w:val="00C01EB6"/>
    <w:rsid w:val="00C03113"/>
    <w:rsid w:val="00C06FAB"/>
    <w:rsid w:val="00C10465"/>
    <w:rsid w:val="00C14EC2"/>
    <w:rsid w:val="00C152B9"/>
    <w:rsid w:val="00C1560E"/>
    <w:rsid w:val="00C165F6"/>
    <w:rsid w:val="00C30506"/>
    <w:rsid w:val="00C345D4"/>
    <w:rsid w:val="00C508CC"/>
    <w:rsid w:val="00C52A02"/>
    <w:rsid w:val="00C53EE4"/>
    <w:rsid w:val="00C575CF"/>
    <w:rsid w:val="00C6261B"/>
    <w:rsid w:val="00C67025"/>
    <w:rsid w:val="00C7181F"/>
    <w:rsid w:val="00C82805"/>
    <w:rsid w:val="00C832A6"/>
    <w:rsid w:val="00CA1AA7"/>
    <w:rsid w:val="00CC1FBA"/>
    <w:rsid w:val="00CD2273"/>
    <w:rsid w:val="00CD2349"/>
    <w:rsid w:val="00CD2D8C"/>
    <w:rsid w:val="00CE7362"/>
    <w:rsid w:val="00D04633"/>
    <w:rsid w:val="00D04B59"/>
    <w:rsid w:val="00D04B6B"/>
    <w:rsid w:val="00D06FAF"/>
    <w:rsid w:val="00D070E1"/>
    <w:rsid w:val="00D11448"/>
    <w:rsid w:val="00D204A6"/>
    <w:rsid w:val="00D225DF"/>
    <w:rsid w:val="00D2313A"/>
    <w:rsid w:val="00D23A34"/>
    <w:rsid w:val="00D30952"/>
    <w:rsid w:val="00D43F8D"/>
    <w:rsid w:val="00D44AEE"/>
    <w:rsid w:val="00D46A4E"/>
    <w:rsid w:val="00D55DEC"/>
    <w:rsid w:val="00D56C3E"/>
    <w:rsid w:val="00D64729"/>
    <w:rsid w:val="00D64A63"/>
    <w:rsid w:val="00D7575F"/>
    <w:rsid w:val="00D8251F"/>
    <w:rsid w:val="00D84CBF"/>
    <w:rsid w:val="00D86154"/>
    <w:rsid w:val="00D93FF8"/>
    <w:rsid w:val="00D9507E"/>
    <w:rsid w:val="00D977DF"/>
    <w:rsid w:val="00DA281F"/>
    <w:rsid w:val="00DA4C87"/>
    <w:rsid w:val="00DA4CEA"/>
    <w:rsid w:val="00DC2302"/>
    <w:rsid w:val="00DC38DE"/>
    <w:rsid w:val="00DD38E5"/>
    <w:rsid w:val="00DD4482"/>
    <w:rsid w:val="00DD5465"/>
    <w:rsid w:val="00DE763F"/>
    <w:rsid w:val="00DF1931"/>
    <w:rsid w:val="00DF78A6"/>
    <w:rsid w:val="00E018CB"/>
    <w:rsid w:val="00E0428C"/>
    <w:rsid w:val="00E05C0C"/>
    <w:rsid w:val="00E072BB"/>
    <w:rsid w:val="00E26644"/>
    <w:rsid w:val="00E26C97"/>
    <w:rsid w:val="00E30698"/>
    <w:rsid w:val="00E30F9C"/>
    <w:rsid w:val="00E354C5"/>
    <w:rsid w:val="00E36B1D"/>
    <w:rsid w:val="00E4749F"/>
    <w:rsid w:val="00E54DD2"/>
    <w:rsid w:val="00E5589D"/>
    <w:rsid w:val="00E55AE1"/>
    <w:rsid w:val="00E576CB"/>
    <w:rsid w:val="00E71619"/>
    <w:rsid w:val="00E73733"/>
    <w:rsid w:val="00E75144"/>
    <w:rsid w:val="00E82156"/>
    <w:rsid w:val="00E963E8"/>
    <w:rsid w:val="00E9779C"/>
    <w:rsid w:val="00EB3AA9"/>
    <w:rsid w:val="00EB4EE1"/>
    <w:rsid w:val="00EB68D9"/>
    <w:rsid w:val="00EB7B00"/>
    <w:rsid w:val="00ED2474"/>
    <w:rsid w:val="00ED3359"/>
    <w:rsid w:val="00EE137A"/>
    <w:rsid w:val="00EE14D3"/>
    <w:rsid w:val="00EE4732"/>
    <w:rsid w:val="00F0775E"/>
    <w:rsid w:val="00F11712"/>
    <w:rsid w:val="00F21907"/>
    <w:rsid w:val="00F225B7"/>
    <w:rsid w:val="00F303FA"/>
    <w:rsid w:val="00F31793"/>
    <w:rsid w:val="00F33350"/>
    <w:rsid w:val="00F33DA5"/>
    <w:rsid w:val="00F4149D"/>
    <w:rsid w:val="00F4517D"/>
    <w:rsid w:val="00F46677"/>
    <w:rsid w:val="00F46C57"/>
    <w:rsid w:val="00F46E2E"/>
    <w:rsid w:val="00F53791"/>
    <w:rsid w:val="00F65101"/>
    <w:rsid w:val="00F830FA"/>
    <w:rsid w:val="00F839ED"/>
    <w:rsid w:val="00F84EA8"/>
    <w:rsid w:val="00F91699"/>
    <w:rsid w:val="00F91884"/>
    <w:rsid w:val="00F91B51"/>
    <w:rsid w:val="00F93577"/>
    <w:rsid w:val="00F972BC"/>
    <w:rsid w:val="00FC4DD8"/>
    <w:rsid w:val="00FC55BA"/>
    <w:rsid w:val="00FC760C"/>
    <w:rsid w:val="00FD0B44"/>
    <w:rsid w:val="00FE354F"/>
    <w:rsid w:val="00FE58EB"/>
    <w:rsid w:val="00FE5D97"/>
    <w:rsid w:val="00FE63BE"/>
    <w:rsid w:val="00FF1EF8"/>
    <w:rsid w:val="00FF3703"/>
    <w:rsid w:val="00FF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DEC"/>
    <w:rPr>
      <w:b/>
    </w:rPr>
  </w:style>
  <w:style w:type="character" w:customStyle="1" w:styleId="WW8Num2z0">
    <w:name w:val="WW8Num2z0"/>
    <w:rsid w:val="00D55DEC"/>
    <w:rPr>
      <w:b w:val="0"/>
    </w:rPr>
  </w:style>
  <w:style w:type="character" w:customStyle="1" w:styleId="WW8Num5z0">
    <w:name w:val="WW8Num5z0"/>
    <w:rsid w:val="00D55DEC"/>
    <w:rPr>
      <w:b w:val="0"/>
    </w:rPr>
  </w:style>
  <w:style w:type="character" w:customStyle="1" w:styleId="WW8Num8z0">
    <w:name w:val="WW8Num8z0"/>
    <w:rsid w:val="00D55DEC"/>
    <w:rPr>
      <w:b/>
    </w:rPr>
  </w:style>
  <w:style w:type="character" w:customStyle="1" w:styleId="1">
    <w:name w:val="Основной шрифт абзаца1"/>
    <w:rsid w:val="00D55DEC"/>
  </w:style>
  <w:style w:type="character" w:styleId="a3">
    <w:name w:val="Hyperlink"/>
    <w:rsid w:val="00D55DEC"/>
    <w:rPr>
      <w:color w:val="0000FF"/>
      <w:u w:val="single"/>
    </w:rPr>
  </w:style>
  <w:style w:type="character" w:customStyle="1" w:styleId="a4">
    <w:name w:val="Верхний колонтитул Знак"/>
    <w:rsid w:val="00D55DEC"/>
    <w:rPr>
      <w:sz w:val="22"/>
      <w:szCs w:val="22"/>
    </w:rPr>
  </w:style>
  <w:style w:type="character" w:customStyle="1" w:styleId="a5">
    <w:name w:val="Нижний колонтитул Знак"/>
    <w:uiPriority w:val="99"/>
    <w:rsid w:val="00D55DEC"/>
    <w:rPr>
      <w:sz w:val="22"/>
      <w:szCs w:val="22"/>
    </w:rPr>
  </w:style>
  <w:style w:type="character" w:customStyle="1" w:styleId="a6">
    <w:name w:val="Текст выноски Знак"/>
    <w:rsid w:val="00D55DEC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D55D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55DEC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rsid w:val="00D55DEC"/>
    <w:rPr>
      <w:color w:val="800080"/>
      <w:u w:val="single"/>
    </w:rPr>
  </w:style>
  <w:style w:type="character" w:customStyle="1" w:styleId="a8">
    <w:name w:val="Маркеры списка"/>
    <w:rsid w:val="00D55DEC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D55D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D55DEC"/>
    <w:pPr>
      <w:spacing w:after="120"/>
    </w:pPr>
  </w:style>
  <w:style w:type="character" w:customStyle="1" w:styleId="ab">
    <w:name w:val="Основной текст Знак"/>
    <w:basedOn w:val="a0"/>
    <w:link w:val="aa"/>
    <w:rsid w:val="00D55DEC"/>
    <w:rPr>
      <w:rFonts w:ascii="Calibri" w:eastAsia="Calibri" w:hAnsi="Calibri" w:cs="Times New Roman"/>
      <w:lang w:eastAsia="ar-SA"/>
    </w:rPr>
  </w:style>
  <w:style w:type="paragraph" w:styleId="ac">
    <w:name w:val="List"/>
    <w:basedOn w:val="aa"/>
    <w:rsid w:val="00D55DEC"/>
    <w:rPr>
      <w:rFonts w:cs="Mangal"/>
    </w:rPr>
  </w:style>
  <w:style w:type="paragraph" w:customStyle="1" w:styleId="10">
    <w:name w:val="Название1"/>
    <w:basedOn w:val="a"/>
    <w:rsid w:val="00D55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55DEC"/>
    <w:pPr>
      <w:suppressLineNumbers/>
    </w:pPr>
    <w:rPr>
      <w:rFonts w:cs="Mangal"/>
    </w:rPr>
  </w:style>
  <w:style w:type="paragraph" w:styleId="ad">
    <w:name w:val="List Paragraph"/>
    <w:basedOn w:val="a"/>
    <w:qFormat/>
    <w:rsid w:val="00D55DEC"/>
    <w:pPr>
      <w:ind w:left="708"/>
    </w:pPr>
  </w:style>
  <w:style w:type="paragraph" w:styleId="ae">
    <w:name w:val="header"/>
    <w:basedOn w:val="a"/>
    <w:link w:val="12"/>
    <w:rsid w:val="00D55DE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e"/>
    <w:rsid w:val="00D55DEC"/>
    <w:rPr>
      <w:rFonts w:ascii="Calibri" w:eastAsia="Calibri" w:hAnsi="Calibri" w:cs="Times New Roman"/>
      <w:lang w:eastAsia="ar-SA"/>
    </w:rPr>
  </w:style>
  <w:style w:type="paragraph" w:styleId="af">
    <w:name w:val="footer"/>
    <w:basedOn w:val="a"/>
    <w:link w:val="13"/>
    <w:uiPriority w:val="99"/>
    <w:rsid w:val="00D55DE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rsid w:val="00D55DEC"/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14"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0"/>
    <w:rsid w:val="00D55DEC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D55DEC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D55DEC"/>
    <w:pPr>
      <w:widowControl w:val="0"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55D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55D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D55DE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D55DEC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D55DE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55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5DEC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">
    <w:name w:val="ConsNormal"/>
    <w:rsid w:val="00D5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qFormat/>
    <w:rsid w:val="00D55DE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691BC0"/>
    <w:pPr>
      <w:ind w:left="720"/>
      <w:contextualSpacing/>
    </w:pPr>
    <w:rPr>
      <w:rFonts w:cs="Calibri"/>
      <w:lang w:eastAsia="zh-CN"/>
    </w:rPr>
  </w:style>
  <w:style w:type="paragraph" w:customStyle="1" w:styleId="2">
    <w:name w:val="Абзац списка2"/>
    <w:basedOn w:val="a"/>
    <w:rsid w:val="005B492C"/>
    <w:pPr>
      <w:ind w:left="720"/>
      <w:contextualSpacing/>
    </w:pPr>
    <w:rPr>
      <w:rFonts w:cs="Calibri"/>
      <w:lang w:eastAsia="zh-CN"/>
    </w:rPr>
  </w:style>
  <w:style w:type="paragraph" w:styleId="af5">
    <w:name w:val="Normal (Web)"/>
    <w:basedOn w:val="a"/>
    <w:uiPriority w:val="99"/>
    <w:semiHidden/>
    <w:unhideWhenUsed/>
    <w:rsid w:val="008E1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_flysystem/webdav/2023/03/01/reglam_178_28022023.pdf" TargetMode="External"/><Relationship Id="rId13" Type="http://schemas.openxmlformats.org/officeDocument/2006/relationships/hyperlink" Target="mailto:info@roseltorg.ru" TargetMode="External"/><Relationship Id="rId18" Type="http://schemas.openxmlformats.org/officeDocument/2006/relationships/hyperlink" Target="https://178fz.roseltorg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ender-inf@bk.ru" TargetMode="External"/><Relationship Id="rId17" Type="http://schemas.openxmlformats.org/officeDocument/2006/relationships/hyperlink" Target="https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78fz.roseltorg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nnicov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78fz.roseltorg.ru" TargetMode="External"/><Relationship Id="rId10" Type="http://schemas.openxmlformats.org/officeDocument/2006/relationships/hyperlink" Target="https://torgi.gov.ru/new/public/infomaterials/reg" TargetMode="External"/><Relationship Id="rId19" Type="http://schemas.openxmlformats.org/officeDocument/2006/relationships/hyperlink" Target="https://etp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roseltorg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1C585-09B0-4959-9266-DCB30C1E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6887</Words>
  <Characters>39257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Selsovet</cp:lastModifiedBy>
  <cp:revision>2</cp:revision>
  <dcterms:created xsi:type="dcterms:W3CDTF">2023-05-04T11:17:00Z</dcterms:created>
  <dcterms:modified xsi:type="dcterms:W3CDTF">2023-05-04T11:17:00Z</dcterms:modified>
</cp:coreProperties>
</file>