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99E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E5F97">
        <w:rPr>
          <w:rFonts w:ascii="Times New Roman" w:hAnsi="Times New Roman" w:cs="Times New Roman"/>
          <w:b/>
          <w:sz w:val="26"/>
          <w:szCs w:val="26"/>
        </w:rPr>
        <w:t xml:space="preserve">Существует ли порядок получения компенсации стоимости путевки в детский лагерь? </w:t>
      </w:r>
    </w:p>
    <w:p w:rsidR="005E5F97" w:rsidRPr="005E5F97" w:rsidRDefault="005E5F97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9199E" w:rsidRPr="005E5F97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E5F97">
        <w:rPr>
          <w:rFonts w:ascii="Times New Roman" w:hAnsi="Times New Roman" w:cs="Times New Roman"/>
          <w:sz w:val="26"/>
          <w:szCs w:val="26"/>
          <w:u w:val="single"/>
        </w:rPr>
        <w:t xml:space="preserve">Отвечает старший помощник прокурора </w:t>
      </w:r>
      <w:proofErr w:type="spellStart"/>
      <w:r w:rsidRPr="005E5F97">
        <w:rPr>
          <w:rFonts w:ascii="Times New Roman" w:hAnsi="Times New Roman" w:cs="Times New Roman"/>
          <w:sz w:val="26"/>
          <w:szCs w:val="26"/>
          <w:u w:val="single"/>
        </w:rPr>
        <w:t>Сеймского</w:t>
      </w:r>
      <w:proofErr w:type="spellEnd"/>
      <w:r w:rsidRPr="005E5F97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административного округа </w:t>
      </w:r>
      <w:proofErr w:type="spellStart"/>
      <w:r w:rsidRPr="005E5F97">
        <w:rPr>
          <w:rFonts w:ascii="Times New Roman" w:hAnsi="Times New Roman" w:cs="Times New Roman"/>
          <w:sz w:val="26"/>
          <w:szCs w:val="26"/>
          <w:u w:val="single"/>
        </w:rPr>
        <w:t>г.Курска</w:t>
      </w:r>
      <w:proofErr w:type="spellEnd"/>
      <w:r w:rsidRPr="005E5F97">
        <w:rPr>
          <w:rFonts w:ascii="Times New Roman" w:hAnsi="Times New Roman" w:cs="Times New Roman"/>
          <w:sz w:val="26"/>
          <w:szCs w:val="26"/>
          <w:u w:val="single"/>
        </w:rPr>
        <w:t xml:space="preserve"> Екатерина Борисенко: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В ст. 12 ФЗ «Об основных гарантиях прав ребенка в РФ» сказано, что региональные правительства должны контролировать работу детских оздоровительных лагерей и обеспечивать бесплатные путевки нуждающимся семьям, а также компенсировать затраты родителей на путевки, купленные самостоятельно.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Постановлением Правите</w:t>
      </w:r>
      <w:bookmarkStart w:id="0" w:name="_GoBack"/>
      <w:bookmarkEnd w:id="0"/>
      <w:r w:rsidRPr="00F678AD">
        <w:rPr>
          <w:rFonts w:ascii="Times New Roman" w:hAnsi="Times New Roman" w:cs="Times New Roman"/>
          <w:sz w:val="26"/>
          <w:szCs w:val="26"/>
        </w:rPr>
        <w:t>льства Курской области от 20.02.2024 № 117-</w:t>
      </w:r>
      <w:proofErr w:type="gramStart"/>
      <w:r w:rsidRPr="00F678AD">
        <w:rPr>
          <w:rFonts w:ascii="Times New Roman" w:hAnsi="Times New Roman" w:cs="Times New Roman"/>
          <w:sz w:val="26"/>
          <w:szCs w:val="26"/>
        </w:rPr>
        <w:t>пп  утвержден</w:t>
      </w:r>
      <w:proofErr w:type="gramEnd"/>
      <w:r w:rsidRPr="00F678AD">
        <w:rPr>
          <w:rFonts w:ascii="Times New Roman" w:hAnsi="Times New Roman" w:cs="Times New Roman"/>
          <w:sz w:val="26"/>
          <w:szCs w:val="26"/>
        </w:rPr>
        <w:t xml:space="preserve"> Порядок частичной компенсации затрат из областного бюджета родителям (законным представителям) за приобретенные путевки в загородные оздоровительные и санаторно-оздоровительные лагеря Курской области в 2024 году.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Так частичная компенсация затрат предоставляется родителям (законным представителям) детей от 7 до 17 лет включительно, проживающих на территории Курской области (далее - детей), за приобретенные путевки в загородные оздоровительные и санаторно-оздоровительные лагеря Курской области в 2024 году (далее - лагерь, частичная компенсация).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При этом путевки должны быть приобретены в срок с 1 марта по 25 мая 2024 года, в загородные оздоровительные лагеря Курской области со сроком пребывания 12,16 календарных дней в летний период и санаторно-оздоровительные лагеря Курской области со сроком пребывания не менее 21 календарного дня в летний период, состоящие в Реестре организаций отдыха детей и их оздоровления Курской области.</w:t>
      </w:r>
    </w:p>
    <w:p w:rsidR="002B55D6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Размер частичной компенсации составляет 50 процентов от фактической стоимости путевки, но не более</w:t>
      </w:r>
      <w:r w:rsidR="00F678AD">
        <w:rPr>
          <w:rFonts w:ascii="Times New Roman" w:hAnsi="Times New Roman" w:cs="Times New Roman"/>
          <w:sz w:val="26"/>
          <w:szCs w:val="26"/>
        </w:rPr>
        <w:t xml:space="preserve"> 50 процентов стоимости путевки</w:t>
      </w:r>
      <w:r w:rsidR="002B55D6" w:rsidRPr="00F678AD">
        <w:rPr>
          <w:rFonts w:ascii="Times New Roman" w:hAnsi="Times New Roman" w:cs="Times New Roman"/>
          <w:sz w:val="26"/>
          <w:szCs w:val="26"/>
        </w:rPr>
        <w:t>.</w:t>
      </w:r>
    </w:p>
    <w:p w:rsidR="0089199E" w:rsidRPr="00F678AD" w:rsidRDefault="0089199E" w:rsidP="00F678AD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Для получения ча</w:t>
      </w:r>
      <w:r w:rsidR="00F678AD">
        <w:rPr>
          <w:rFonts w:ascii="Times New Roman" w:hAnsi="Times New Roman" w:cs="Times New Roman"/>
          <w:sz w:val="26"/>
          <w:szCs w:val="26"/>
        </w:rPr>
        <w:t xml:space="preserve">стичной компенсации необходимо </w:t>
      </w:r>
      <w:r w:rsidRPr="00F678AD">
        <w:rPr>
          <w:rFonts w:ascii="Times New Roman" w:hAnsi="Times New Roman" w:cs="Times New Roman"/>
          <w:sz w:val="26"/>
          <w:szCs w:val="26"/>
        </w:rPr>
        <w:t xml:space="preserve">направить заявление в уполномоченный орган </w:t>
      </w:r>
      <w:r w:rsidR="00BF5601" w:rsidRPr="00F678AD">
        <w:rPr>
          <w:rFonts w:ascii="Times New Roman" w:hAnsi="Times New Roman" w:cs="Times New Roman"/>
          <w:sz w:val="26"/>
          <w:szCs w:val="26"/>
        </w:rPr>
        <w:t xml:space="preserve">(Областное бюджетное учреждение «Учебно-методический центр военно-патриотического воспитания и подготовки к военной службе молодежи «Авангард») </w:t>
      </w:r>
      <w:r w:rsidRPr="00F678AD">
        <w:rPr>
          <w:rFonts w:ascii="Times New Roman" w:hAnsi="Times New Roman" w:cs="Times New Roman"/>
          <w:sz w:val="26"/>
          <w:szCs w:val="26"/>
        </w:rPr>
        <w:t xml:space="preserve">по форме, утвержденной Министерством, в течение 7 рабочих дней со дня окончания смены в лагере, в которой пребывал ребенок </w:t>
      </w:r>
      <w:r w:rsidR="00F678AD">
        <w:rPr>
          <w:rFonts w:ascii="Times New Roman" w:hAnsi="Times New Roman" w:cs="Times New Roman"/>
          <w:sz w:val="26"/>
          <w:szCs w:val="26"/>
        </w:rPr>
        <w:t xml:space="preserve">в электронном виде или </w:t>
      </w:r>
      <w:r w:rsidRPr="00F678AD">
        <w:rPr>
          <w:rFonts w:ascii="Times New Roman" w:hAnsi="Times New Roman" w:cs="Times New Roman"/>
          <w:sz w:val="26"/>
          <w:szCs w:val="26"/>
        </w:rPr>
        <w:t xml:space="preserve">через </w:t>
      </w:r>
      <w:r w:rsidR="00F678AD">
        <w:rPr>
          <w:rFonts w:ascii="Times New Roman" w:hAnsi="Times New Roman" w:cs="Times New Roman"/>
          <w:sz w:val="26"/>
          <w:szCs w:val="26"/>
        </w:rPr>
        <w:t>МФЦ, или посредством почтовой связи.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К заявлению необходимо приложить копии следующих документов: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документ, подтверждающий оплату заявителем путевки;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обратный талон к путевке, подтверждающий пребывание ребенка в лагере;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документ, содержащий реквизиты банковского счета заявителя,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открытого в кредитной организации в валюте Российской Федерации;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 в соответствии с законодательством Российской Федерации;</w:t>
      </w:r>
    </w:p>
    <w:p w:rsidR="0089199E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свидетельство о рождении ребенка, выданное на территории иностранного государства, документ, удостоверяющий личность ребенка в соответствии с законодательством Российской Федерации (для детей, достигших 14 лет).</w:t>
      </w:r>
    </w:p>
    <w:p w:rsidR="00680F9B" w:rsidRPr="00F678AD" w:rsidRDefault="0089199E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Необходимо отметить, что в случае приобретения путевки в лагерь нескольким детям либо при оплате нескольких путевок на одного ребенка заявление формируется на каждого ребенка и каждую путевку.</w:t>
      </w:r>
    </w:p>
    <w:p w:rsidR="0089199E" w:rsidRPr="00F678AD" w:rsidRDefault="00BF5601" w:rsidP="002B55D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678AD">
        <w:rPr>
          <w:rFonts w:ascii="Times New Roman" w:hAnsi="Times New Roman" w:cs="Times New Roman"/>
          <w:sz w:val="26"/>
          <w:szCs w:val="26"/>
        </w:rPr>
        <w:t>Уполномоченный орган в течение 15 рабочих дней со дня регистрации заявления осуществляет проверку документов. В случае одобрения, Выплата частичной компенсации осуществляется уполномоченным органом в течение 30 рабочих дней со дня принятия решения о предоставлении частичной компенсации посредством перечисления денежных средств на банковский счет, открытый заявителем в кредитной организации.</w:t>
      </w:r>
    </w:p>
    <w:sectPr w:rsidR="0089199E" w:rsidRPr="00F678AD" w:rsidSect="00F678A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7D"/>
    <w:rsid w:val="002B55D6"/>
    <w:rsid w:val="00462630"/>
    <w:rsid w:val="005E5F97"/>
    <w:rsid w:val="00680F9B"/>
    <w:rsid w:val="006E6C7D"/>
    <w:rsid w:val="0089199E"/>
    <w:rsid w:val="00BF5601"/>
    <w:rsid w:val="00F6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4AF2E"/>
  <w15:docId w15:val="{FDA48B03-E3B6-45D7-B998-92595F38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Борисенко Екатерина Сергеевна</cp:lastModifiedBy>
  <cp:revision>5</cp:revision>
  <dcterms:created xsi:type="dcterms:W3CDTF">2024-05-26T15:07:00Z</dcterms:created>
  <dcterms:modified xsi:type="dcterms:W3CDTF">2024-06-07T06:32:00Z</dcterms:modified>
</cp:coreProperties>
</file>