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A03" w:rsidRPr="00EA5A03" w:rsidRDefault="00EA5A03" w:rsidP="00EA5A03">
      <w:pPr>
        <w:shd w:val="clear" w:color="auto" w:fill="EEEEEE"/>
        <w:jc w:val="center"/>
        <w:rPr>
          <w:rFonts w:ascii="Tahoma" w:hAnsi="Tahoma" w:cs="Tahoma"/>
          <w:b/>
          <w:bCs/>
          <w:color w:val="000000"/>
          <w:sz w:val="21"/>
          <w:szCs w:val="21"/>
        </w:rPr>
      </w:pPr>
      <w:r w:rsidRPr="00EA5A03">
        <w:rPr>
          <w:rFonts w:ascii="Tahoma" w:hAnsi="Tahoma" w:cs="Tahoma"/>
          <w:b/>
          <w:bCs/>
          <w:color w:val="000000"/>
          <w:sz w:val="21"/>
          <w:szCs w:val="21"/>
        </w:rPr>
        <w:t>ПОСТАНОВЛЕНИЕ 19 сентября 2018 г. № 81 Об утверждении муниципальной программы «Поддержка и развитие малого и среднего предпринимательства на территории Винниковского сельсовета Курского района Курской области на 2018-2022 годы»</w:t>
      </w:r>
    </w:p>
    <w:p w:rsidR="00EA5A03" w:rsidRPr="00EA5A03" w:rsidRDefault="00EA5A03" w:rsidP="00EA5A03">
      <w:pPr>
        <w:shd w:val="clear" w:color="auto" w:fill="EEEEEE"/>
        <w:outlineLvl w:val="0"/>
        <w:rPr>
          <w:rFonts w:ascii="Tahoma" w:hAnsi="Tahoma" w:cs="Tahoma"/>
          <w:b/>
          <w:bCs/>
          <w:color w:val="000000"/>
          <w:kern w:val="36"/>
          <w:sz w:val="48"/>
          <w:szCs w:val="48"/>
        </w:rPr>
      </w:pPr>
      <w:r w:rsidRPr="00EA5A03">
        <w:rPr>
          <w:rFonts w:ascii="Tahoma" w:hAnsi="Tahoma" w:cs="Tahoma"/>
          <w:b/>
          <w:bCs/>
          <w:color w:val="000000"/>
          <w:kern w:val="36"/>
          <w:sz w:val="48"/>
          <w:szCs w:val="48"/>
        </w:rPr>
        <w:t> </w:t>
      </w:r>
    </w:p>
    <w:p w:rsidR="00EA5A03" w:rsidRPr="00EA5A03" w:rsidRDefault="00EA5A03" w:rsidP="00EA5A03">
      <w:pPr>
        <w:shd w:val="clear" w:color="auto" w:fill="EEEEEE"/>
        <w:outlineLvl w:val="0"/>
        <w:rPr>
          <w:rFonts w:ascii="Tahoma" w:hAnsi="Tahoma" w:cs="Tahoma"/>
          <w:b/>
          <w:bCs/>
          <w:color w:val="000000"/>
          <w:kern w:val="36"/>
          <w:sz w:val="48"/>
          <w:szCs w:val="48"/>
        </w:rPr>
      </w:pPr>
      <w:r w:rsidRPr="00EA5A03">
        <w:rPr>
          <w:rFonts w:ascii="Tahoma" w:hAnsi="Tahoma" w:cs="Tahoma"/>
          <w:b/>
          <w:bCs/>
          <w:color w:val="000000"/>
          <w:kern w:val="36"/>
          <w:sz w:val="48"/>
          <w:szCs w:val="48"/>
        </w:rPr>
        <w:t>АДМИНИСТРАЦИЯ ВИННИКОВСКОГО СЕЛЬСОВЕТА</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t>КУРСКОГО РАЙОНА КУРСКОЙ ОБЛАСТИ</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t> </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t>ПОСТАНОВЛЕНИЕ</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t> </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t>19 сентября 2018 г.                                                                            № 81</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t> </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t>Об утверждении муниципальной программы «Поддержка и развитие малого и среднего предпринимательства на территории Винниковского сельсовета Курского района Курской области на 2018-2022 годы»</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t> </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24.07.2007 №209 –ФЗ «О развитии малого и среднего предпринимательства в Российской Федерации», Уставом  муниципального  образования  «Винниковский сельсовет» Курского района Курской области,  Администрация Винниковского сельсовета Курского района Курской области</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t>ПОСТАНОВЛЯЕТ:</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t> </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t>1. Утвердить прилагаемую муниципальную программу «Поддержка и развитие малого и среднего предпринимательства на территории Винниковского сельсовета Курского района Курской области на 2018-2022 годы».</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t>2. Установить, что в ходе реализации муниципальной программы «Поддержка и развитие малого и среднего предпринимательства на территории Винниковского сельсовета Курского района Курской области на 2018-2022 годы» ежегодной корректировке подлежат мероприятия и объемы их финансирования с учетом возможностей средств бюджета сельсовета.</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t>3. Контроль за настоящим постановлением оставляю за собой.</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t>4. Настоящее постановление вступает в силу с момента его подписания и подлежит размещению на официальном сайте в сети «Интернет» Администрации Винниковского сельсовета Курского района Курской области.</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t> </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t> </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t> </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t>Глава Винниковского сельсовета </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t>Курского района                                    Машошин И.П.</w:t>
      </w:r>
      <w:r w:rsidRPr="00EA5A03">
        <w:rPr>
          <w:rFonts w:ascii="Tahoma" w:hAnsi="Tahoma" w:cs="Tahoma"/>
          <w:b/>
          <w:bCs/>
          <w:color w:val="000000"/>
          <w:sz w:val="18"/>
        </w:rPr>
        <w:t> </w:t>
      </w:r>
    </w:p>
    <w:p w:rsidR="00EA5A03" w:rsidRPr="00EA5A03" w:rsidRDefault="00EA5A03" w:rsidP="00EA5A03">
      <w:pPr>
        <w:shd w:val="clear" w:color="auto" w:fill="EEEEEE"/>
        <w:jc w:val="both"/>
        <w:rPr>
          <w:rFonts w:ascii="Tahoma" w:hAnsi="Tahoma" w:cs="Tahoma"/>
          <w:color w:val="000000"/>
          <w:sz w:val="18"/>
          <w:szCs w:val="18"/>
        </w:rPr>
      </w:pP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t>УТВЕРЖДЕНА</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t>        постановлением Администрации Винниковского сельсовета</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t> Курского района Курской области</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t>от 19.09.2018 г. №81</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t> </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b/>
          <w:bCs/>
          <w:color w:val="000000"/>
          <w:sz w:val="18"/>
        </w:rPr>
        <w:t>Муниципальная программа</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b/>
          <w:bCs/>
          <w:color w:val="000000"/>
          <w:sz w:val="18"/>
        </w:rPr>
        <w:t> «Поддержка и развитие малого и среднего предпринимательства на территории Винниковского сельсовета Курского района Курской области</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b/>
          <w:bCs/>
          <w:color w:val="000000"/>
          <w:sz w:val="18"/>
        </w:rPr>
        <w:t>на 2018-2022 годы»</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t> </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b/>
          <w:bCs/>
          <w:color w:val="000000"/>
          <w:sz w:val="18"/>
        </w:rPr>
        <w:t>ПАСПОРТ</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b/>
          <w:bCs/>
          <w:color w:val="000000"/>
          <w:sz w:val="18"/>
        </w:rPr>
        <w:t>муниципальной программы «Поддержка и развитие малого и среднего предпринимательства на территории Винниковского сельсовета Курского района Курской области на 2018-2022 годы»</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65"/>
        <w:gridCol w:w="4665"/>
      </w:tblGrid>
      <w:tr w:rsidR="00EA5A03" w:rsidRPr="00EA5A03" w:rsidTr="00EA5A03">
        <w:trPr>
          <w:tblCellSpacing w:w="0" w:type="dxa"/>
        </w:trPr>
        <w:tc>
          <w:tcPr>
            <w:tcW w:w="4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A5A03" w:rsidRPr="00EA5A03" w:rsidRDefault="00EA5A03" w:rsidP="00EA5A03">
            <w:pPr>
              <w:jc w:val="both"/>
              <w:rPr>
                <w:sz w:val="18"/>
                <w:szCs w:val="18"/>
              </w:rPr>
            </w:pPr>
            <w:r w:rsidRPr="00EA5A03">
              <w:rPr>
                <w:sz w:val="18"/>
                <w:szCs w:val="18"/>
              </w:rPr>
              <w:t>Ответственный исполнитель программы:</w:t>
            </w:r>
          </w:p>
        </w:tc>
        <w:tc>
          <w:tcPr>
            <w:tcW w:w="4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A5A03" w:rsidRPr="00EA5A03" w:rsidRDefault="00EA5A03" w:rsidP="00EA5A03">
            <w:pPr>
              <w:jc w:val="both"/>
              <w:rPr>
                <w:sz w:val="18"/>
                <w:szCs w:val="18"/>
              </w:rPr>
            </w:pPr>
            <w:r w:rsidRPr="00EA5A03">
              <w:rPr>
                <w:sz w:val="18"/>
                <w:szCs w:val="18"/>
              </w:rPr>
              <w:t>Администрация Винниковского сельсовета Курского района Курской области</w:t>
            </w:r>
            <w:r w:rsidRPr="00EA5A03">
              <w:rPr>
                <w:b/>
                <w:bCs/>
                <w:sz w:val="18"/>
              </w:rPr>
              <w:t> </w:t>
            </w:r>
          </w:p>
        </w:tc>
      </w:tr>
      <w:tr w:rsidR="00EA5A03" w:rsidRPr="00EA5A03" w:rsidTr="00EA5A03">
        <w:trPr>
          <w:tblCellSpacing w:w="0" w:type="dxa"/>
        </w:trPr>
        <w:tc>
          <w:tcPr>
            <w:tcW w:w="4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A5A03" w:rsidRPr="00EA5A03" w:rsidRDefault="00EA5A03" w:rsidP="00EA5A03">
            <w:pPr>
              <w:jc w:val="both"/>
              <w:rPr>
                <w:sz w:val="18"/>
                <w:szCs w:val="18"/>
              </w:rPr>
            </w:pPr>
            <w:r w:rsidRPr="00EA5A03">
              <w:rPr>
                <w:sz w:val="18"/>
                <w:szCs w:val="18"/>
              </w:rPr>
              <w:t>Соисполнители программы:</w:t>
            </w:r>
          </w:p>
        </w:tc>
        <w:tc>
          <w:tcPr>
            <w:tcW w:w="4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A5A03" w:rsidRPr="00EA5A03" w:rsidRDefault="00EA5A03" w:rsidP="00EA5A03">
            <w:pPr>
              <w:jc w:val="both"/>
              <w:rPr>
                <w:sz w:val="18"/>
                <w:szCs w:val="18"/>
              </w:rPr>
            </w:pPr>
            <w:r w:rsidRPr="00EA5A03">
              <w:rPr>
                <w:sz w:val="18"/>
                <w:szCs w:val="18"/>
              </w:rPr>
              <w:t>Отсутствуют</w:t>
            </w:r>
          </w:p>
        </w:tc>
      </w:tr>
      <w:tr w:rsidR="00EA5A03" w:rsidRPr="00EA5A03" w:rsidTr="00EA5A03">
        <w:trPr>
          <w:tblCellSpacing w:w="0" w:type="dxa"/>
        </w:trPr>
        <w:tc>
          <w:tcPr>
            <w:tcW w:w="4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A5A03" w:rsidRPr="00EA5A03" w:rsidRDefault="00EA5A03" w:rsidP="00EA5A03">
            <w:pPr>
              <w:jc w:val="both"/>
              <w:rPr>
                <w:sz w:val="18"/>
                <w:szCs w:val="18"/>
              </w:rPr>
            </w:pPr>
            <w:r w:rsidRPr="00EA5A03">
              <w:rPr>
                <w:sz w:val="18"/>
                <w:szCs w:val="18"/>
              </w:rPr>
              <w:t>Участники программы:</w:t>
            </w:r>
          </w:p>
        </w:tc>
        <w:tc>
          <w:tcPr>
            <w:tcW w:w="4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A5A03" w:rsidRPr="00EA5A03" w:rsidRDefault="00EA5A03" w:rsidP="00EA5A03">
            <w:pPr>
              <w:jc w:val="both"/>
              <w:rPr>
                <w:sz w:val="18"/>
                <w:szCs w:val="18"/>
              </w:rPr>
            </w:pPr>
            <w:r w:rsidRPr="00EA5A03">
              <w:rPr>
                <w:sz w:val="18"/>
                <w:szCs w:val="18"/>
              </w:rPr>
              <w:t>Администрация Винниковского сельсовета Курского района Курской области</w:t>
            </w:r>
          </w:p>
        </w:tc>
      </w:tr>
      <w:tr w:rsidR="00EA5A03" w:rsidRPr="00EA5A03" w:rsidTr="00EA5A03">
        <w:trPr>
          <w:tblCellSpacing w:w="0" w:type="dxa"/>
        </w:trPr>
        <w:tc>
          <w:tcPr>
            <w:tcW w:w="4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A5A03" w:rsidRPr="00EA5A03" w:rsidRDefault="00EA5A03" w:rsidP="00EA5A03">
            <w:pPr>
              <w:jc w:val="both"/>
              <w:rPr>
                <w:sz w:val="18"/>
                <w:szCs w:val="18"/>
              </w:rPr>
            </w:pPr>
            <w:r w:rsidRPr="00EA5A03">
              <w:rPr>
                <w:sz w:val="18"/>
                <w:szCs w:val="18"/>
              </w:rPr>
              <w:t>Подпрограммы программы:</w:t>
            </w:r>
          </w:p>
        </w:tc>
        <w:tc>
          <w:tcPr>
            <w:tcW w:w="4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A5A03" w:rsidRPr="00EA5A03" w:rsidRDefault="00EA5A03" w:rsidP="00EA5A03">
            <w:pPr>
              <w:jc w:val="both"/>
              <w:rPr>
                <w:sz w:val="18"/>
                <w:szCs w:val="18"/>
              </w:rPr>
            </w:pPr>
            <w:r w:rsidRPr="00EA5A03">
              <w:rPr>
                <w:sz w:val="18"/>
                <w:szCs w:val="18"/>
              </w:rPr>
              <w:t>Отсутствуют</w:t>
            </w:r>
          </w:p>
        </w:tc>
      </w:tr>
      <w:tr w:rsidR="00EA5A03" w:rsidRPr="00EA5A03" w:rsidTr="00EA5A03">
        <w:trPr>
          <w:tblCellSpacing w:w="0" w:type="dxa"/>
        </w:trPr>
        <w:tc>
          <w:tcPr>
            <w:tcW w:w="4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A5A03" w:rsidRPr="00EA5A03" w:rsidRDefault="00EA5A03" w:rsidP="00EA5A03">
            <w:pPr>
              <w:jc w:val="both"/>
              <w:rPr>
                <w:sz w:val="18"/>
                <w:szCs w:val="18"/>
              </w:rPr>
            </w:pPr>
            <w:r w:rsidRPr="00EA5A03">
              <w:rPr>
                <w:sz w:val="18"/>
                <w:szCs w:val="18"/>
              </w:rPr>
              <w:lastRenderedPageBreak/>
              <w:t>Программно-целевые инструменты программы:</w:t>
            </w:r>
          </w:p>
        </w:tc>
        <w:tc>
          <w:tcPr>
            <w:tcW w:w="4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A5A03" w:rsidRPr="00EA5A03" w:rsidRDefault="00EA5A03" w:rsidP="00EA5A03">
            <w:pPr>
              <w:jc w:val="both"/>
              <w:rPr>
                <w:sz w:val="18"/>
                <w:szCs w:val="18"/>
              </w:rPr>
            </w:pPr>
            <w:r w:rsidRPr="00EA5A03">
              <w:rPr>
                <w:sz w:val="18"/>
                <w:szCs w:val="18"/>
              </w:rPr>
              <w:t>Федеральный закон от 06.10.2003 г. № 131-ФЗ «Об общих принципах организации местного самоуправления»;</w:t>
            </w:r>
          </w:p>
          <w:p w:rsidR="00EA5A03" w:rsidRPr="00EA5A03" w:rsidRDefault="00EA5A03" w:rsidP="00EA5A03">
            <w:pPr>
              <w:jc w:val="both"/>
              <w:rPr>
                <w:sz w:val="18"/>
                <w:szCs w:val="18"/>
              </w:rPr>
            </w:pPr>
            <w:r w:rsidRPr="00EA5A03">
              <w:rPr>
                <w:sz w:val="18"/>
                <w:szCs w:val="18"/>
              </w:rPr>
              <w:t>Федеральный Закон от 24.07.2007 №209 –ФЗ «О развитии малого и среднего предпринимательства в Российской Федерации»</w:t>
            </w:r>
          </w:p>
        </w:tc>
      </w:tr>
      <w:tr w:rsidR="00EA5A03" w:rsidRPr="00EA5A03" w:rsidTr="00EA5A03">
        <w:trPr>
          <w:tblCellSpacing w:w="0" w:type="dxa"/>
        </w:trPr>
        <w:tc>
          <w:tcPr>
            <w:tcW w:w="4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A5A03" w:rsidRPr="00EA5A03" w:rsidRDefault="00EA5A03" w:rsidP="00EA5A03">
            <w:pPr>
              <w:jc w:val="both"/>
              <w:rPr>
                <w:sz w:val="18"/>
                <w:szCs w:val="18"/>
              </w:rPr>
            </w:pPr>
            <w:r w:rsidRPr="00EA5A03">
              <w:rPr>
                <w:sz w:val="18"/>
                <w:szCs w:val="18"/>
              </w:rPr>
              <w:t>Цели программы:</w:t>
            </w:r>
          </w:p>
          <w:p w:rsidR="00EA5A03" w:rsidRPr="00EA5A03" w:rsidRDefault="00EA5A03" w:rsidP="00EA5A03">
            <w:pPr>
              <w:jc w:val="both"/>
              <w:rPr>
                <w:sz w:val="18"/>
                <w:szCs w:val="18"/>
              </w:rPr>
            </w:pPr>
            <w:r w:rsidRPr="00EA5A03">
              <w:rPr>
                <w:sz w:val="18"/>
                <w:szCs w:val="18"/>
              </w:rPr>
              <w:t> </w:t>
            </w:r>
          </w:p>
        </w:tc>
        <w:tc>
          <w:tcPr>
            <w:tcW w:w="4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A5A03" w:rsidRPr="00EA5A03" w:rsidRDefault="00EA5A03" w:rsidP="00EA5A03">
            <w:pPr>
              <w:jc w:val="both"/>
              <w:rPr>
                <w:sz w:val="18"/>
                <w:szCs w:val="18"/>
              </w:rPr>
            </w:pPr>
            <w:r w:rsidRPr="00EA5A03">
              <w:rPr>
                <w:sz w:val="18"/>
                <w:szCs w:val="18"/>
              </w:rPr>
              <w:t>– Создание благоприятных условий для ведения предпринимательской деятельности на территории Винниковского сельсовета Курского района Курской области, способствующих:</w:t>
            </w:r>
          </w:p>
          <w:p w:rsidR="00EA5A03" w:rsidRPr="00EA5A03" w:rsidRDefault="00EA5A03" w:rsidP="00EA5A03">
            <w:pPr>
              <w:jc w:val="both"/>
              <w:rPr>
                <w:sz w:val="18"/>
                <w:szCs w:val="18"/>
              </w:rPr>
            </w:pPr>
            <w:r w:rsidRPr="00EA5A03">
              <w:rPr>
                <w:sz w:val="18"/>
                <w:szCs w:val="18"/>
              </w:rPr>
              <w:t>- устойчивому росту уровня социально- экономического развития сельсовета и благосостояния граждан;</w:t>
            </w:r>
          </w:p>
          <w:p w:rsidR="00EA5A03" w:rsidRPr="00EA5A03" w:rsidRDefault="00EA5A03" w:rsidP="00EA5A03">
            <w:pPr>
              <w:jc w:val="both"/>
              <w:rPr>
                <w:sz w:val="18"/>
                <w:szCs w:val="18"/>
              </w:rPr>
            </w:pPr>
            <w:r w:rsidRPr="00EA5A03">
              <w:rPr>
                <w:sz w:val="18"/>
                <w:szCs w:val="18"/>
              </w:rPr>
              <w:t>- формированию экономически активного среднего класса;</w:t>
            </w:r>
          </w:p>
          <w:p w:rsidR="00EA5A03" w:rsidRPr="00EA5A03" w:rsidRDefault="00EA5A03" w:rsidP="00EA5A03">
            <w:pPr>
              <w:jc w:val="both"/>
              <w:rPr>
                <w:sz w:val="18"/>
                <w:szCs w:val="18"/>
              </w:rPr>
            </w:pPr>
            <w:r w:rsidRPr="00EA5A03">
              <w:rPr>
                <w:sz w:val="18"/>
                <w:szCs w:val="18"/>
              </w:rPr>
              <w:t>- развитию свободных конкурентных  рынков;</w:t>
            </w:r>
          </w:p>
          <w:p w:rsidR="00EA5A03" w:rsidRPr="00EA5A03" w:rsidRDefault="00EA5A03" w:rsidP="00EA5A03">
            <w:pPr>
              <w:jc w:val="both"/>
              <w:rPr>
                <w:sz w:val="18"/>
                <w:szCs w:val="18"/>
              </w:rPr>
            </w:pPr>
            <w:r w:rsidRPr="00EA5A03">
              <w:rPr>
                <w:sz w:val="18"/>
                <w:szCs w:val="18"/>
              </w:rPr>
              <w:t>- обеспечению занятости населения.</w:t>
            </w:r>
          </w:p>
          <w:p w:rsidR="00EA5A03" w:rsidRPr="00EA5A03" w:rsidRDefault="00EA5A03" w:rsidP="00EA5A03">
            <w:pPr>
              <w:jc w:val="both"/>
              <w:rPr>
                <w:sz w:val="18"/>
                <w:szCs w:val="18"/>
              </w:rPr>
            </w:pPr>
            <w:r w:rsidRPr="00EA5A03">
              <w:rPr>
                <w:sz w:val="18"/>
                <w:szCs w:val="18"/>
              </w:rPr>
              <w:t>– Содействие развитию благоприятных условий для устойчивого развития субъектов малого и среднего предпринимательства;</w:t>
            </w:r>
            <w:r w:rsidRPr="00EA5A03">
              <w:rPr>
                <w:sz w:val="18"/>
                <w:szCs w:val="18"/>
              </w:rPr>
              <w:br/>
              <w:t>– Увеличение количества субъектов малого и среднего предпринимательства в Винниковском сельсовете Курского района Курской области.</w:t>
            </w:r>
          </w:p>
          <w:p w:rsidR="00EA5A03" w:rsidRPr="00EA5A03" w:rsidRDefault="00EA5A03" w:rsidP="00EA5A03">
            <w:pPr>
              <w:jc w:val="both"/>
              <w:rPr>
                <w:sz w:val="18"/>
                <w:szCs w:val="18"/>
              </w:rPr>
            </w:pPr>
            <w:r w:rsidRPr="00EA5A03">
              <w:rPr>
                <w:sz w:val="18"/>
                <w:szCs w:val="18"/>
              </w:rPr>
              <w:t>– Обеспечение конкурентоспособности субъектов малого и среднего предпринимательства на территории Винниковского сельсовета Курского района Курской области;</w:t>
            </w:r>
          </w:p>
          <w:p w:rsidR="00EA5A03" w:rsidRPr="00EA5A03" w:rsidRDefault="00EA5A03" w:rsidP="00EA5A03">
            <w:pPr>
              <w:jc w:val="both"/>
              <w:rPr>
                <w:sz w:val="18"/>
                <w:szCs w:val="18"/>
              </w:rPr>
            </w:pPr>
            <w:r w:rsidRPr="00EA5A03">
              <w:rPr>
                <w:sz w:val="18"/>
                <w:szCs w:val="18"/>
              </w:rPr>
              <w:t>– Увеличение суммы налоговых доходов в бюджет Винниковского сельсовета Курского района Курской области</w:t>
            </w:r>
          </w:p>
        </w:tc>
      </w:tr>
      <w:tr w:rsidR="00EA5A03" w:rsidRPr="00EA5A03" w:rsidTr="00EA5A03">
        <w:trPr>
          <w:tblCellSpacing w:w="0" w:type="dxa"/>
        </w:trPr>
        <w:tc>
          <w:tcPr>
            <w:tcW w:w="4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A5A03" w:rsidRPr="00EA5A03" w:rsidRDefault="00EA5A03" w:rsidP="00EA5A03">
            <w:pPr>
              <w:jc w:val="both"/>
              <w:rPr>
                <w:sz w:val="18"/>
                <w:szCs w:val="18"/>
              </w:rPr>
            </w:pPr>
            <w:r w:rsidRPr="00EA5A03">
              <w:rPr>
                <w:sz w:val="18"/>
                <w:szCs w:val="18"/>
              </w:rPr>
              <w:t>Задачи программы:</w:t>
            </w:r>
          </w:p>
        </w:tc>
        <w:tc>
          <w:tcPr>
            <w:tcW w:w="4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A5A03" w:rsidRPr="00EA5A03" w:rsidRDefault="00EA5A03" w:rsidP="00EA5A03">
            <w:pPr>
              <w:jc w:val="both"/>
              <w:rPr>
                <w:sz w:val="18"/>
                <w:szCs w:val="18"/>
              </w:rPr>
            </w:pPr>
            <w:r w:rsidRPr="00EA5A03">
              <w:rPr>
                <w:sz w:val="18"/>
                <w:szCs w:val="18"/>
              </w:rPr>
              <w:t>-создание благоприятных условий для развития малого и среднего предпринимательства;</w:t>
            </w:r>
          </w:p>
          <w:p w:rsidR="00EA5A03" w:rsidRPr="00EA5A03" w:rsidRDefault="00EA5A03" w:rsidP="00EA5A03">
            <w:pPr>
              <w:jc w:val="both"/>
              <w:rPr>
                <w:sz w:val="18"/>
                <w:szCs w:val="18"/>
              </w:rPr>
            </w:pPr>
            <w:r w:rsidRPr="00EA5A03">
              <w:rPr>
                <w:sz w:val="18"/>
                <w:szCs w:val="18"/>
              </w:rPr>
              <w:t>-создание благоприятных условий для создания субъектов молодежного, семейного и социального предпринимательства</w:t>
            </w:r>
          </w:p>
          <w:p w:rsidR="00EA5A03" w:rsidRPr="00EA5A03" w:rsidRDefault="00EA5A03" w:rsidP="00EA5A03">
            <w:pPr>
              <w:jc w:val="both"/>
              <w:rPr>
                <w:sz w:val="18"/>
                <w:szCs w:val="18"/>
              </w:rPr>
            </w:pPr>
            <w:r w:rsidRPr="00EA5A03">
              <w:rPr>
                <w:sz w:val="18"/>
                <w:szCs w:val="18"/>
              </w:rPr>
              <w:t>- развитие инфраструктуры поддержки субъектов малого и среднего предпринимательства;</w:t>
            </w:r>
          </w:p>
          <w:p w:rsidR="00EA5A03" w:rsidRPr="00EA5A03" w:rsidRDefault="00EA5A03" w:rsidP="00EA5A03">
            <w:pPr>
              <w:jc w:val="both"/>
              <w:rPr>
                <w:sz w:val="18"/>
                <w:szCs w:val="18"/>
              </w:rPr>
            </w:pPr>
            <w:r w:rsidRPr="00EA5A03">
              <w:rPr>
                <w:sz w:val="18"/>
                <w:szCs w:val="18"/>
              </w:rPr>
              <w:t>-  совершенствование внешней среды для развития малого и среднего предпринимательства;</w:t>
            </w:r>
          </w:p>
          <w:p w:rsidR="00EA5A03" w:rsidRPr="00EA5A03" w:rsidRDefault="00EA5A03" w:rsidP="00EA5A03">
            <w:pPr>
              <w:jc w:val="both"/>
              <w:rPr>
                <w:sz w:val="18"/>
                <w:szCs w:val="18"/>
              </w:rPr>
            </w:pPr>
            <w:r w:rsidRPr="00EA5A03">
              <w:rPr>
                <w:sz w:val="18"/>
                <w:szCs w:val="18"/>
              </w:rPr>
              <w:t>- информационная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EA5A03" w:rsidRPr="00EA5A03" w:rsidRDefault="00EA5A03" w:rsidP="00EA5A03">
            <w:pPr>
              <w:jc w:val="both"/>
              <w:rPr>
                <w:sz w:val="18"/>
                <w:szCs w:val="18"/>
              </w:rPr>
            </w:pPr>
            <w:r w:rsidRPr="00EA5A03">
              <w:rPr>
                <w:sz w:val="18"/>
                <w:szCs w:val="18"/>
              </w:rPr>
              <w:t>- оказание организационной, методической, консультационной помощи и информационных услуг предпринимателям.</w:t>
            </w:r>
          </w:p>
        </w:tc>
      </w:tr>
      <w:tr w:rsidR="00EA5A03" w:rsidRPr="00EA5A03" w:rsidTr="00EA5A03">
        <w:trPr>
          <w:tblCellSpacing w:w="0" w:type="dxa"/>
        </w:trPr>
        <w:tc>
          <w:tcPr>
            <w:tcW w:w="4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A5A03" w:rsidRPr="00EA5A03" w:rsidRDefault="00EA5A03" w:rsidP="00EA5A03">
            <w:pPr>
              <w:jc w:val="both"/>
              <w:rPr>
                <w:sz w:val="18"/>
                <w:szCs w:val="18"/>
              </w:rPr>
            </w:pPr>
            <w:r w:rsidRPr="00EA5A03">
              <w:rPr>
                <w:sz w:val="18"/>
                <w:szCs w:val="18"/>
              </w:rPr>
              <w:t>Целевые индикаторы и показатели</w:t>
            </w:r>
          </w:p>
          <w:p w:rsidR="00EA5A03" w:rsidRPr="00EA5A03" w:rsidRDefault="00EA5A03" w:rsidP="00EA5A03">
            <w:pPr>
              <w:jc w:val="both"/>
              <w:rPr>
                <w:sz w:val="18"/>
                <w:szCs w:val="18"/>
              </w:rPr>
            </w:pPr>
            <w:r w:rsidRPr="00EA5A03">
              <w:rPr>
                <w:sz w:val="18"/>
                <w:szCs w:val="18"/>
              </w:rPr>
              <w:t>программы:</w:t>
            </w:r>
          </w:p>
        </w:tc>
        <w:tc>
          <w:tcPr>
            <w:tcW w:w="4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A5A03" w:rsidRPr="00EA5A03" w:rsidRDefault="00EA5A03" w:rsidP="00EA5A03">
            <w:pPr>
              <w:jc w:val="both"/>
              <w:rPr>
                <w:sz w:val="18"/>
                <w:szCs w:val="18"/>
              </w:rPr>
            </w:pPr>
            <w:r w:rsidRPr="00EA5A03">
              <w:rPr>
                <w:sz w:val="18"/>
                <w:szCs w:val="18"/>
              </w:rPr>
              <w:t>- увеличение количества субъектов малого и среднего предпринимательства в Винниковском сельсовете Курского района Курской области.</w:t>
            </w:r>
          </w:p>
          <w:p w:rsidR="00EA5A03" w:rsidRPr="00EA5A03" w:rsidRDefault="00EA5A03" w:rsidP="00EA5A03">
            <w:pPr>
              <w:jc w:val="both"/>
              <w:rPr>
                <w:sz w:val="18"/>
                <w:szCs w:val="18"/>
              </w:rPr>
            </w:pPr>
            <w:r w:rsidRPr="00EA5A03">
              <w:rPr>
                <w:sz w:val="18"/>
                <w:szCs w:val="18"/>
              </w:rPr>
              <w:t>- увеличение объемов производимых субъектами малого и среднего предпринимательства товаров (работ, услуг)</w:t>
            </w:r>
          </w:p>
        </w:tc>
      </w:tr>
      <w:tr w:rsidR="00EA5A03" w:rsidRPr="00EA5A03" w:rsidTr="00EA5A03">
        <w:trPr>
          <w:tblCellSpacing w:w="0" w:type="dxa"/>
        </w:trPr>
        <w:tc>
          <w:tcPr>
            <w:tcW w:w="4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A5A03" w:rsidRPr="00EA5A03" w:rsidRDefault="00EA5A03" w:rsidP="00EA5A03">
            <w:pPr>
              <w:jc w:val="both"/>
              <w:rPr>
                <w:sz w:val="18"/>
                <w:szCs w:val="18"/>
              </w:rPr>
            </w:pPr>
            <w:r w:rsidRPr="00EA5A03">
              <w:rPr>
                <w:sz w:val="18"/>
                <w:szCs w:val="18"/>
              </w:rPr>
              <w:t>Этапы и сроки реализации программы:</w:t>
            </w:r>
          </w:p>
        </w:tc>
        <w:tc>
          <w:tcPr>
            <w:tcW w:w="4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A5A03" w:rsidRPr="00EA5A03" w:rsidRDefault="00EA5A03" w:rsidP="00EA5A03">
            <w:pPr>
              <w:jc w:val="both"/>
              <w:rPr>
                <w:sz w:val="18"/>
                <w:szCs w:val="18"/>
              </w:rPr>
            </w:pPr>
            <w:r w:rsidRPr="00EA5A03">
              <w:rPr>
                <w:sz w:val="18"/>
                <w:szCs w:val="18"/>
              </w:rPr>
              <w:t>2018-2022 годы</w:t>
            </w:r>
          </w:p>
        </w:tc>
      </w:tr>
      <w:tr w:rsidR="00EA5A03" w:rsidRPr="00EA5A03" w:rsidTr="00EA5A03">
        <w:trPr>
          <w:tblCellSpacing w:w="0" w:type="dxa"/>
        </w:trPr>
        <w:tc>
          <w:tcPr>
            <w:tcW w:w="4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A5A03" w:rsidRPr="00EA5A03" w:rsidRDefault="00EA5A03" w:rsidP="00EA5A03">
            <w:pPr>
              <w:jc w:val="both"/>
              <w:rPr>
                <w:sz w:val="18"/>
                <w:szCs w:val="18"/>
              </w:rPr>
            </w:pPr>
            <w:r w:rsidRPr="00EA5A03">
              <w:rPr>
                <w:sz w:val="18"/>
                <w:szCs w:val="18"/>
              </w:rPr>
              <w:t>Объемы бюджетных ассигнований программы:</w:t>
            </w:r>
          </w:p>
        </w:tc>
        <w:tc>
          <w:tcPr>
            <w:tcW w:w="4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A5A03" w:rsidRPr="00EA5A03" w:rsidRDefault="00EA5A03" w:rsidP="00EA5A03">
            <w:pPr>
              <w:jc w:val="both"/>
              <w:rPr>
                <w:sz w:val="18"/>
                <w:szCs w:val="18"/>
              </w:rPr>
            </w:pPr>
            <w:r w:rsidRPr="00EA5A03">
              <w:rPr>
                <w:sz w:val="18"/>
                <w:szCs w:val="18"/>
              </w:rPr>
              <w:t>Не планируются</w:t>
            </w:r>
          </w:p>
        </w:tc>
      </w:tr>
      <w:tr w:rsidR="00EA5A03" w:rsidRPr="00EA5A03" w:rsidTr="00EA5A03">
        <w:trPr>
          <w:tblCellSpacing w:w="0" w:type="dxa"/>
        </w:trPr>
        <w:tc>
          <w:tcPr>
            <w:tcW w:w="4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A5A03" w:rsidRPr="00EA5A03" w:rsidRDefault="00EA5A03" w:rsidP="00EA5A03">
            <w:pPr>
              <w:jc w:val="both"/>
              <w:rPr>
                <w:sz w:val="18"/>
                <w:szCs w:val="18"/>
              </w:rPr>
            </w:pPr>
            <w:r w:rsidRPr="00EA5A03">
              <w:rPr>
                <w:sz w:val="18"/>
                <w:szCs w:val="18"/>
              </w:rPr>
              <w:t>Ожидаемые результаты реализации</w:t>
            </w:r>
          </w:p>
          <w:p w:rsidR="00EA5A03" w:rsidRPr="00EA5A03" w:rsidRDefault="00EA5A03" w:rsidP="00EA5A03">
            <w:pPr>
              <w:jc w:val="both"/>
              <w:rPr>
                <w:sz w:val="18"/>
                <w:szCs w:val="18"/>
              </w:rPr>
            </w:pPr>
            <w:r w:rsidRPr="00EA5A03">
              <w:rPr>
                <w:sz w:val="18"/>
                <w:szCs w:val="18"/>
              </w:rPr>
              <w:t> программы:</w:t>
            </w:r>
          </w:p>
        </w:tc>
        <w:tc>
          <w:tcPr>
            <w:tcW w:w="4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A5A03" w:rsidRPr="00EA5A03" w:rsidRDefault="00EA5A03" w:rsidP="00EA5A03">
            <w:pPr>
              <w:jc w:val="both"/>
              <w:rPr>
                <w:sz w:val="18"/>
                <w:szCs w:val="18"/>
              </w:rPr>
            </w:pPr>
            <w:r w:rsidRPr="00EA5A03">
              <w:rPr>
                <w:sz w:val="18"/>
                <w:szCs w:val="18"/>
              </w:rPr>
              <w:t>- увеличение количества субъектов малого и среднего предпринимательства на территории Винниковского сельсовета Курского района Курской области;</w:t>
            </w:r>
          </w:p>
          <w:p w:rsidR="00EA5A03" w:rsidRPr="00EA5A03" w:rsidRDefault="00EA5A03" w:rsidP="00EA5A03">
            <w:pPr>
              <w:jc w:val="both"/>
              <w:rPr>
                <w:sz w:val="18"/>
                <w:szCs w:val="18"/>
              </w:rPr>
            </w:pPr>
            <w:r w:rsidRPr="00EA5A03">
              <w:rPr>
                <w:sz w:val="18"/>
                <w:szCs w:val="18"/>
              </w:rPr>
              <w:t>- увеличение объемов производимых субъектами малого и среднего предпринимательства товаров (работ, услуг);</w:t>
            </w:r>
          </w:p>
          <w:p w:rsidR="00EA5A03" w:rsidRPr="00EA5A03" w:rsidRDefault="00EA5A03" w:rsidP="00EA5A03">
            <w:pPr>
              <w:jc w:val="both"/>
              <w:rPr>
                <w:sz w:val="18"/>
                <w:szCs w:val="18"/>
              </w:rPr>
            </w:pPr>
            <w:r w:rsidRPr="00EA5A03">
              <w:rPr>
                <w:sz w:val="18"/>
                <w:szCs w:val="18"/>
              </w:rPr>
              <w:t>- увеличение объемов инвестиций, направляемых субъектами малого и среднего предпринимательства в основной капитал;</w:t>
            </w:r>
          </w:p>
          <w:p w:rsidR="00EA5A03" w:rsidRPr="00EA5A03" w:rsidRDefault="00EA5A03" w:rsidP="00EA5A03">
            <w:pPr>
              <w:jc w:val="both"/>
              <w:rPr>
                <w:sz w:val="18"/>
                <w:szCs w:val="18"/>
              </w:rPr>
            </w:pPr>
            <w:r w:rsidRPr="00EA5A03">
              <w:rPr>
                <w:sz w:val="18"/>
                <w:szCs w:val="18"/>
              </w:rPr>
              <w:t>- увеличение средней заработной платы   в субъектах малого и среднего предпринимательства в целом и по отдельным ключевым отраслям;</w:t>
            </w:r>
          </w:p>
          <w:p w:rsidR="00EA5A03" w:rsidRPr="00EA5A03" w:rsidRDefault="00EA5A03" w:rsidP="00EA5A03">
            <w:pPr>
              <w:jc w:val="both"/>
              <w:rPr>
                <w:sz w:val="18"/>
                <w:szCs w:val="18"/>
              </w:rPr>
            </w:pPr>
            <w:r w:rsidRPr="00EA5A03">
              <w:rPr>
                <w:sz w:val="18"/>
                <w:szCs w:val="18"/>
              </w:rPr>
              <w:t>- оказание муниципальной поддержки субъектов малого и среднего предпринимательства;</w:t>
            </w:r>
          </w:p>
          <w:p w:rsidR="00EA5A03" w:rsidRPr="00EA5A03" w:rsidRDefault="00EA5A03" w:rsidP="00EA5A03">
            <w:pPr>
              <w:jc w:val="both"/>
              <w:rPr>
                <w:sz w:val="18"/>
                <w:szCs w:val="18"/>
              </w:rPr>
            </w:pPr>
            <w:r w:rsidRPr="00EA5A03">
              <w:rPr>
                <w:sz w:val="18"/>
                <w:szCs w:val="18"/>
              </w:rPr>
              <w:t>- высокая информационная активность и осведомленность за счет методического обеспечения субъектов малого и среднего предпринимательства</w:t>
            </w:r>
          </w:p>
          <w:p w:rsidR="00EA5A03" w:rsidRPr="00EA5A03" w:rsidRDefault="00EA5A03" w:rsidP="00EA5A03">
            <w:pPr>
              <w:jc w:val="both"/>
              <w:rPr>
                <w:sz w:val="18"/>
                <w:szCs w:val="18"/>
              </w:rPr>
            </w:pPr>
            <w:r w:rsidRPr="00EA5A03">
              <w:rPr>
                <w:sz w:val="18"/>
                <w:szCs w:val="18"/>
              </w:rPr>
              <w:lastRenderedPageBreak/>
              <w:t>- увеличение налоговых поступлений в бюджет Винниковского сельсовета Курского района Курской области от деятельности субъектов малого и среднего предпринимательства</w:t>
            </w:r>
          </w:p>
          <w:p w:rsidR="00EA5A03" w:rsidRPr="00EA5A03" w:rsidRDefault="00EA5A03" w:rsidP="00EA5A03">
            <w:pPr>
              <w:jc w:val="both"/>
              <w:rPr>
                <w:sz w:val="18"/>
                <w:szCs w:val="18"/>
              </w:rPr>
            </w:pPr>
            <w:r w:rsidRPr="00EA5A03">
              <w:rPr>
                <w:sz w:val="18"/>
                <w:szCs w:val="18"/>
              </w:rPr>
              <w:t>- снижение уровня безработицы;</w:t>
            </w:r>
          </w:p>
          <w:p w:rsidR="00EA5A03" w:rsidRPr="00EA5A03" w:rsidRDefault="00EA5A03" w:rsidP="00EA5A03">
            <w:pPr>
              <w:jc w:val="both"/>
              <w:rPr>
                <w:sz w:val="18"/>
                <w:szCs w:val="18"/>
              </w:rPr>
            </w:pPr>
            <w:r w:rsidRPr="00EA5A03">
              <w:rPr>
                <w:sz w:val="18"/>
                <w:szCs w:val="18"/>
              </w:rPr>
              <w:t>- устранение административных барьеров в развитии субъектов малого и среднего предпринимательства на территории Винниковского сельсовета Курского района Курской области;</w:t>
            </w:r>
          </w:p>
          <w:p w:rsidR="00EA5A03" w:rsidRPr="00EA5A03" w:rsidRDefault="00EA5A03" w:rsidP="00EA5A03">
            <w:pPr>
              <w:jc w:val="both"/>
              <w:rPr>
                <w:sz w:val="18"/>
                <w:szCs w:val="18"/>
              </w:rPr>
            </w:pPr>
            <w:r w:rsidRPr="00EA5A03">
              <w:rPr>
                <w:sz w:val="18"/>
                <w:szCs w:val="18"/>
              </w:rPr>
              <w:t>- получение социально-этического эффекта - укрепление доверия к власти, развитие деловых взаимоотношений между субъектами малого и среднего предпринимательства и органами местного самоуправления Винниковского сельсовета Курского района Курской области.</w:t>
            </w:r>
          </w:p>
        </w:tc>
      </w:tr>
    </w:tbl>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b/>
          <w:bCs/>
          <w:color w:val="000000"/>
          <w:sz w:val="18"/>
        </w:rPr>
        <w:lastRenderedPageBreak/>
        <w:t> </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t> </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b/>
          <w:bCs/>
          <w:color w:val="000000"/>
          <w:sz w:val="18"/>
        </w:rPr>
        <w:t>1. Общие положения</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t> </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t>Муниципальная  программа «Поддержка и развитие малого и среднего предпринимательства на территории Винниковского сельсовета Курского района Курской области на 2018-2022 годы» разработана Администрацией Винниковского сельсовета Курского района Курской области в соответствии с Федеральным законом от 24.07.2007 № 209 - ФЗ «О развитии малого и среднего предпринимательства в Российской Федерации».</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t>Объектом Программы являются субъекты малого и среднего предпринимательства – юридические лица и индивидуальные предприниматели.</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t>Предмет регулирования – оказание муниципальной поддержки субъектам малого и среднего предпринимательства.</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t>Сфера действия Программы – муниципальная поддержка субъектов малого и среднего предпринимательства администрацией Винниковского сельсовета Курского района Курской области.</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t>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Винниковского сельсовета Курского района Курской области.</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t>Муниципальная поддержка малого и среднего предпринимательства администрацией Винниковского сельсовета Курского района Курской области  – деятельность органов местного самоуправления поселения,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деятельности на территории Винниковского сельсовета Курского района Курской области.</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t> </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b/>
          <w:bCs/>
          <w:color w:val="000000"/>
          <w:sz w:val="18"/>
        </w:rPr>
        <w:t>2. Содержание проблемы, обоснование необходимости</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b/>
          <w:bCs/>
          <w:color w:val="000000"/>
          <w:sz w:val="18"/>
        </w:rPr>
        <w:t>ее решения программным методом</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t> </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t>Предпринимательство является важным фактором, позволяющим снизить социальную напряженность и дать возможность населению Винниковского сельсовета Курского района Курской области найти применение своему физическому и интеллектуальному потенциалу.</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t>Развитию малого и среднего предпринимательства уделяется особое внимание, как на федеральном, региональном уровнях власти, так и на уровне местного самоуправления. Малый и средний бизнес играет важную роль в решении экономических и социальных задач Винниковского сельсовета Курского района Курской области: способствует насыщению потребительского рынка товарами, услугами и занятости населения, формированию конкурентной среды, обеспечивает стабильность налоговых поступлений в бюджет сельсовета.</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t>Поддержка развития малого предпринимательства позволит:</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t>- увеличить долю налоговых поступлений от субъектов малого предпринимательства в местный бюджет;</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t>- увеличить долю производства товаров (услуг) субъектами малого предпринимательства в общем объеме товаров (услуг);</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t>- увеличить долю малых предприятий и индивидуальных предпринимателей в сельском поселении;</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t>- снизить уровень безработицы за счет роста количества малых предприятий и индивидуальных предпринимателей.</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t>На развитие малого и среднего предпринимательства в сельсовете так же, как и в целом на территории Российской Федерации, серьезное влияние оказывают существующая в стране экономическая ситуация и связанные с ней следующие проблемы:</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lastRenderedPageBreak/>
        <w:t>- отсутствие стартового капитала;</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t>- недостаток необходимых знаний для успешного начала собственного бизнеса;</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t>- высокие процентные ставки банковских кредитов и лизинговых операций;</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t>- отсутствие четкой организации взаимодействия рыночных механизмов поддержки малого и среднего предпринимательства;</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t>- действующие правовые акты, регулирующие отношения в сфере малого предпринимательства, не в полной мере обеспечивают условия для создания и функционирования его субъектов.</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t>С целью формирования условий для развития малого и среднего предпринимательства в Винниковском сельсовете Курского района Курской области  необходимо объединение усилий самих субъектов малого и среднего предпринимательства, их общественных объединений, структур его поддержки и органов местного самоуправления.</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t>Необходим комплексный и последовательный подход, рассчитанный на долгосрочный период, который предполагает использование программно-целевых методов, обеспечивающих увязку реализации мероприятий по срокам, ресурсам, исполнителям, а также организацию процесса управления и контроля. В числе таких мероприятий:</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softHyphen/>
        <w:t>          финансовая и имущественная поддержка субъектов малого и среднего предпринимательства;</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softHyphen/>
        <w:t>          информационная поддержка субъектов малого и среднего предпринимательства;</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softHyphen/>
        <w:t>          консультационная поддержка субъектов малого и среднего предпринимательства;</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softHyphen/>
        <w:t>          иные формы поддержки субъектов малого и среднего предпринимательства.</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t> </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b/>
          <w:bCs/>
          <w:color w:val="000000"/>
          <w:sz w:val="18"/>
        </w:rPr>
        <w:t>3. Приоритеты муниципальной  политики в сфере реализации муниципальной  программы</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b/>
          <w:bCs/>
          <w:color w:val="000000"/>
          <w:sz w:val="18"/>
        </w:rPr>
        <w:t> </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t>Под содействием развитию предпринимательства на муниципальном уровне понимаются активные действия Администрации Винниковского сельсовета Курского района Курской области, направленные на всемерную поддержку предпринимательства, развитие инфраструктуры предпринимательства, способствующие достижению экономического процветания данного муниципального образования.</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t>Содействие развитию предпринимательства на территории Винниковского сельсовета Курского района Курской области  это конкретные мероприятия  прямо или косвенно улучшающие возможности представителей бизнеса при ведении их деятельности в  муниципальном образовании.  К выбору инструментов содействия развитию предпринимательства на территории муниципального образования необходимо  относиться весьма тщательно и осторожно.</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t>Для всего развития экономики муниципального образования, необходима целенаправленная деятельность муниципального образования «Винниковский сельсовет» Курского района Курской области по поддержке бизнеса.</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t>Необходимо строить Администрации Винниковского сельсовета Курского района  Курской области отношения с предпринимателями, исходя из важнейших критериев, таких как:</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t>приоритетность частного сектора перед муниципальным;</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t>прозрачность собственной экономической деятельности;</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t>всемерное содействие развитию конкуренции;</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t>Реализация  муниципальной стратегии развития предпринимательства на территории муниципального образования заключается во взаимодействии  местной власти, предпринимателей и жителей.</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t>Администрация Винниковского сельсовета в рамках муниципальной программы должна  достичь</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t>- снижение (устранение) административных барьеров вхождения предпринимателей на рынок и деятельности на нем;</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t>- содействие в организации, проведении и участии предпринимателей в ярмарках и выставках;</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t>- высокий уровень информированности населения о деятельности субъектов малого и среднего предпринимательства на территории Винниковского сельсовета Курского района Курской области.</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b/>
          <w:bCs/>
          <w:color w:val="000000"/>
          <w:sz w:val="18"/>
        </w:rPr>
        <w:t>4. Цели и задачи Программы.</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b/>
          <w:bCs/>
          <w:color w:val="000000"/>
          <w:sz w:val="18"/>
        </w:rPr>
        <w:t> </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t>Основными целями программы являются:</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t>1.  Создание благоприятных условий для ведения предпринимательской деятельности на территории Винниковского сельсовета Курского района Курской области, способствующих:</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t>- устойчивому росту уровня социально- экономического развития сельского поселения и благосостояния граждан;</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t>- формированию экономически активного среднего класса;</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t>- развитию свободных конкурентных  рынков;</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t>- обеспечению занятости населения.</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t>2.  Содействие развитию благоприятных условий для устойчивого развития субъектов малого и среднего предпринимательства;</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t>3. Увеличение количества субъектов малого и среднего предпринимательства в Винниковском сельсовете Курского района Курской области.</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t>4. Обеспечение конкурентоспособности субъектов малого и среднего предпринимательства на территории Винниковского сельсовета Курского района Курской области;</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t>5. Увеличение суммы налоговых доходов в бюджет Винниковского сельсовета Курского района Курской области.</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t>Для достижения поставленных  целей  предусматривается решение следующих задач:</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t>1) создание благоприятных условий для развития малого и среднего предпринимательства;</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lastRenderedPageBreak/>
        <w:t>2) создание благоприятных условий для создания субъектов молодежного, семейного и социального предпринимательства</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t>3)  развитие инфраструктуры поддержки субъектов малого и среднего предпринимательства;</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t>4)  совершенствование внешней среды для развития малого и среднего предпринимательства;</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t>5) информационная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t>6) оказание организационной, методической, консультационной помощи и информационных услуг предпринимателям.</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t> </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b/>
          <w:bCs/>
          <w:color w:val="000000"/>
          <w:sz w:val="18"/>
        </w:rPr>
        <w:t>5. Срок реализации Программы</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t> </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t>Программа является одним из основных инструментов реализации муниципальной политики в области развития и поддержки малого и среднего предпринимательства. Программа предполагает реализацию мероприятий в течение трех лет, с 2018 по 2022 годы, с возможной ежегодной корректировкой.</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t> </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b/>
          <w:bCs/>
          <w:color w:val="000000"/>
          <w:sz w:val="18"/>
        </w:rPr>
        <w:t>6 . Система программных мероприятий</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t> </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t>     Система программных мероприятий приведена в приложении №1</w:t>
      </w:r>
      <w:r w:rsidRPr="00EA5A03">
        <w:rPr>
          <w:rFonts w:ascii="Tahoma" w:hAnsi="Tahoma" w:cs="Tahoma"/>
          <w:color w:val="000000"/>
          <w:sz w:val="18"/>
          <w:szCs w:val="18"/>
        </w:rPr>
        <w:br/>
        <w:t>к Программе.</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t>В Программу включены мероприятия по поддержке малого и среднего предпринимательства.</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t> </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b/>
          <w:bCs/>
          <w:color w:val="000000"/>
          <w:sz w:val="18"/>
        </w:rPr>
        <w:t>7. Ожидаемые результаты выполнения программы.</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b/>
          <w:bCs/>
          <w:color w:val="000000"/>
          <w:sz w:val="18"/>
        </w:rPr>
        <w:t> </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t>Реализация программных мероприятий, связанных с оказанием муниципальной поддержки субъектам малого предпринимательства в виде информационного, консультационного, методического обеспечения позволит:</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softHyphen/>
        <w:t>          увеличить количество хозяйствующих субъектов;</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softHyphen/>
        <w:t>          увеличить число работающих на предприятиях муниципального образования Винниковского сельсовета Курского района Курской области</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softHyphen/>
        <w:t>          будет способствовать снижению уровня безработицы,</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softHyphen/>
        <w:t>          увеличить налоговые поступления в бюджет Винниковского сельсовета Курского района Курской области;</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softHyphen/>
        <w:t>          повысить занятость, самозанятость, доходы и уровень жизни населения Винниковского сельсовета Курского района Курской области</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softHyphen/>
        <w:t>          сформировать положительный имидж малого и среднего предпринимательства Винниковского сельсовета Курского района Курской области и развить деловые взаимоотношения между субъектами малого и среднего предпринимательства и органами местного самоуправления Винниковского сельсовета Курского района Курской области</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t> </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t>Приложение 1</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t>к муниципальной программе</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t>«Поддержка и развитие малого и среднего предпринимательства на территории Винниковского сельсовета Курского района Курской области на 2018-2022 годы»</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t> </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t>Система программных мероприятий муниципальной программы</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t>«Поддержка и развитие малого и среднего предпринимательства</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t>на территории Винниковского сельсовета</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t>Курского района Курской области</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t>на 2018-2022 годы»</w:t>
      </w:r>
    </w:p>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t> </w:t>
      </w:r>
    </w:p>
    <w:tbl>
      <w:tblPr>
        <w:tblW w:w="10065" w:type="dxa"/>
        <w:tblCellSpacing w:w="0" w:type="dxa"/>
        <w:tblCellMar>
          <w:left w:w="0" w:type="dxa"/>
          <w:right w:w="0" w:type="dxa"/>
        </w:tblCellMar>
        <w:tblLook w:val="04A0"/>
      </w:tblPr>
      <w:tblGrid>
        <w:gridCol w:w="673"/>
        <w:gridCol w:w="3290"/>
        <w:gridCol w:w="1433"/>
        <w:gridCol w:w="1841"/>
        <w:gridCol w:w="2828"/>
      </w:tblGrid>
      <w:tr w:rsidR="00EA5A03" w:rsidRPr="00EA5A03" w:rsidTr="00EA5A03">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A5A03" w:rsidRPr="00EA5A03" w:rsidRDefault="00EA5A03" w:rsidP="00EA5A03">
            <w:pPr>
              <w:jc w:val="both"/>
              <w:rPr>
                <w:sz w:val="18"/>
                <w:szCs w:val="18"/>
              </w:rPr>
            </w:pPr>
            <w:r w:rsidRPr="00EA5A03">
              <w:rPr>
                <w:sz w:val="18"/>
                <w:szCs w:val="18"/>
              </w:rPr>
              <w:t>№</w:t>
            </w:r>
          </w:p>
          <w:p w:rsidR="00EA5A03" w:rsidRPr="00EA5A03" w:rsidRDefault="00EA5A03" w:rsidP="00EA5A03">
            <w:pPr>
              <w:jc w:val="both"/>
              <w:rPr>
                <w:sz w:val="18"/>
                <w:szCs w:val="18"/>
              </w:rPr>
            </w:pPr>
            <w:r w:rsidRPr="00EA5A03">
              <w:rPr>
                <w:sz w:val="18"/>
                <w:szCs w:val="18"/>
              </w:rPr>
              <w:t>п/п</w:t>
            </w:r>
          </w:p>
        </w:tc>
        <w:tc>
          <w:tcPr>
            <w:tcW w:w="3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A5A03" w:rsidRPr="00EA5A03" w:rsidRDefault="00EA5A03" w:rsidP="00EA5A03">
            <w:pPr>
              <w:jc w:val="both"/>
              <w:rPr>
                <w:sz w:val="18"/>
                <w:szCs w:val="18"/>
              </w:rPr>
            </w:pPr>
            <w:r w:rsidRPr="00EA5A03">
              <w:rPr>
                <w:sz w:val="18"/>
                <w:szCs w:val="18"/>
              </w:rPr>
              <w:t> Наименование мероприятия</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A5A03" w:rsidRPr="00EA5A03" w:rsidRDefault="00EA5A03" w:rsidP="00EA5A03">
            <w:pPr>
              <w:jc w:val="both"/>
              <w:rPr>
                <w:sz w:val="18"/>
                <w:szCs w:val="18"/>
              </w:rPr>
            </w:pPr>
            <w:r w:rsidRPr="00EA5A03">
              <w:rPr>
                <w:sz w:val="18"/>
                <w:szCs w:val="18"/>
              </w:rPr>
              <w:t>Ресурсное обеспечение</w:t>
            </w:r>
          </w:p>
          <w:p w:rsidR="00EA5A03" w:rsidRPr="00EA5A03" w:rsidRDefault="00EA5A03" w:rsidP="00EA5A03">
            <w:pPr>
              <w:jc w:val="both"/>
              <w:rPr>
                <w:sz w:val="18"/>
                <w:szCs w:val="18"/>
              </w:rPr>
            </w:pPr>
            <w:r w:rsidRPr="00EA5A03">
              <w:rPr>
                <w:sz w:val="18"/>
                <w:szCs w:val="18"/>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A5A03" w:rsidRPr="00EA5A03" w:rsidRDefault="00EA5A03" w:rsidP="00EA5A03">
            <w:pPr>
              <w:jc w:val="both"/>
              <w:rPr>
                <w:sz w:val="18"/>
                <w:szCs w:val="18"/>
              </w:rPr>
            </w:pPr>
            <w:r w:rsidRPr="00EA5A03">
              <w:rPr>
                <w:sz w:val="18"/>
                <w:szCs w:val="18"/>
              </w:rPr>
              <w:t>Ответственные исполнители мероприятий</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A5A03" w:rsidRPr="00EA5A03" w:rsidRDefault="00EA5A03" w:rsidP="00EA5A03">
            <w:pPr>
              <w:jc w:val="both"/>
              <w:rPr>
                <w:sz w:val="18"/>
                <w:szCs w:val="18"/>
              </w:rPr>
            </w:pPr>
            <w:r w:rsidRPr="00EA5A03">
              <w:rPr>
                <w:sz w:val="18"/>
                <w:szCs w:val="18"/>
              </w:rPr>
              <w:t>Показатели результата мероприятия</w:t>
            </w:r>
          </w:p>
        </w:tc>
      </w:tr>
      <w:tr w:rsidR="00EA5A03" w:rsidRPr="00EA5A03" w:rsidTr="00EA5A03">
        <w:trPr>
          <w:tblCellSpacing w:w="0" w:type="dxa"/>
        </w:trPr>
        <w:tc>
          <w:tcPr>
            <w:tcW w:w="1006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A5A03" w:rsidRPr="00EA5A03" w:rsidRDefault="00EA5A03" w:rsidP="00EA5A03">
            <w:pPr>
              <w:numPr>
                <w:ilvl w:val="0"/>
                <w:numId w:val="3"/>
              </w:numPr>
              <w:ind w:left="0"/>
            </w:pPr>
            <w:r w:rsidRPr="00EA5A03">
              <w:t>Совершенствование  нормативной  правовой  базы предпринимательской  деятельности  и   устранение административных барьеров на пути развития малого предпринимательства;</w:t>
            </w:r>
          </w:p>
        </w:tc>
      </w:tr>
      <w:tr w:rsidR="00EA5A03" w:rsidRPr="00EA5A03" w:rsidTr="00EA5A03">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A5A03" w:rsidRPr="00EA5A03" w:rsidRDefault="00EA5A03" w:rsidP="00EA5A03">
            <w:pPr>
              <w:jc w:val="both"/>
              <w:rPr>
                <w:sz w:val="18"/>
                <w:szCs w:val="18"/>
              </w:rPr>
            </w:pPr>
            <w:r w:rsidRPr="00EA5A03">
              <w:rPr>
                <w:sz w:val="18"/>
                <w:szCs w:val="18"/>
              </w:rPr>
              <w:t> </w:t>
            </w:r>
          </w:p>
        </w:tc>
        <w:tc>
          <w:tcPr>
            <w:tcW w:w="3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A5A03" w:rsidRPr="00EA5A03" w:rsidRDefault="00EA5A03" w:rsidP="00EA5A03">
            <w:pPr>
              <w:jc w:val="both"/>
              <w:rPr>
                <w:sz w:val="18"/>
                <w:szCs w:val="18"/>
              </w:rPr>
            </w:pPr>
            <w:r w:rsidRPr="00EA5A03">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A5A03" w:rsidRPr="00EA5A03" w:rsidRDefault="00EA5A03" w:rsidP="00EA5A03">
            <w:pPr>
              <w:jc w:val="both"/>
              <w:rPr>
                <w:sz w:val="18"/>
                <w:szCs w:val="18"/>
              </w:rPr>
            </w:pPr>
            <w:r w:rsidRPr="00EA5A03">
              <w:rPr>
                <w:sz w:val="18"/>
                <w:szCs w:val="18"/>
              </w:rPr>
              <w:t> </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A5A03" w:rsidRPr="00EA5A03" w:rsidRDefault="00EA5A03" w:rsidP="00EA5A03">
            <w:pPr>
              <w:jc w:val="both"/>
              <w:rPr>
                <w:sz w:val="18"/>
                <w:szCs w:val="18"/>
              </w:rPr>
            </w:pPr>
            <w:r w:rsidRPr="00EA5A03">
              <w:rPr>
                <w:sz w:val="18"/>
                <w:szCs w:val="18"/>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A5A03" w:rsidRPr="00EA5A03" w:rsidRDefault="00EA5A03" w:rsidP="00EA5A03">
            <w:pPr>
              <w:jc w:val="both"/>
              <w:rPr>
                <w:sz w:val="18"/>
                <w:szCs w:val="18"/>
              </w:rPr>
            </w:pPr>
            <w:r w:rsidRPr="00EA5A03">
              <w:rPr>
                <w:sz w:val="18"/>
                <w:szCs w:val="18"/>
              </w:rPr>
              <w:t> </w:t>
            </w:r>
          </w:p>
        </w:tc>
      </w:tr>
      <w:tr w:rsidR="00EA5A03" w:rsidRPr="00EA5A03" w:rsidTr="00EA5A03">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A5A03" w:rsidRPr="00EA5A03" w:rsidRDefault="00EA5A03" w:rsidP="00EA5A03">
            <w:pPr>
              <w:jc w:val="both"/>
              <w:rPr>
                <w:sz w:val="18"/>
                <w:szCs w:val="18"/>
              </w:rPr>
            </w:pPr>
            <w:r w:rsidRPr="00EA5A03">
              <w:rPr>
                <w:sz w:val="18"/>
                <w:szCs w:val="18"/>
              </w:rPr>
              <w:t>1.1.</w:t>
            </w:r>
          </w:p>
        </w:tc>
        <w:tc>
          <w:tcPr>
            <w:tcW w:w="3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A5A03" w:rsidRPr="00EA5A03" w:rsidRDefault="00EA5A03" w:rsidP="00EA5A03">
            <w:pPr>
              <w:jc w:val="both"/>
              <w:rPr>
                <w:sz w:val="18"/>
                <w:szCs w:val="18"/>
              </w:rPr>
            </w:pPr>
            <w:r w:rsidRPr="00EA5A03">
              <w:rPr>
                <w:sz w:val="18"/>
                <w:szCs w:val="18"/>
              </w:rPr>
              <w:t>Создание и совершенствование нормативной правовой базы</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A5A03" w:rsidRPr="00EA5A03" w:rsidRDefault="00EA5A03" w:rsidP="00EA5A03">
            <w:pPr>
              <w:jc w:val="both"/>
              <w:rPr>
                <w:sz w:val="18"/>
                <w:szCs w:val="18"/>
              </w:rPr>
            </w:pPr>
            <w:r w:rsidRPr="00EA5A03">
              <w:rPr>
                <w:sz w:val="18"/>
                <w:szCs w:val="18"/>
              </w:rPr>
              <w:t>Не требует финансирования</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A5A03" w:rsidRPr="00EA5A03" w:rsidRDefault="00EA5A03" w:rsidP="00EA5A03">
            <w:pPr>
              <w:jc w:val="both"/>
              <w:rPr>
                <w:sz w:val="18"/>
                <w:szCs w:val="18"/>
              </w:rPr>
            </w:pPr>
            <w:r w:rsidRPr="00EA5A03">
              <w:rPr>
                <w:sz w:val="18"/>
                <w:szCs w:val="18"/>
              </w:rPr>
              <w:t>Администрация Винниковского сельсовета Курского района Курской области</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A5A03" w:rsidRPr="00EA5A03" w:rsidRDefault="00EA5A03" w:rsidP="00EA5A03">
            <w:pPr>
              <w:jc w:val="both"/>
              <w:rPr>
                <w:sz w:val="18"/>
                <w:szCs w:val="18"/>
              </w:rPr>
            </w:pPr>
            <w:r w:rsidRPr="00EA5A03">
              <w:rPr>
                <w:sz w:val="18"/>
                <w:szCs w:val="18"/>
              </w:rPr>
              <w:t>Рост числа субъектов малого и среднего предпринимательства, являющихся потребителями услуг</w:t>
            </w:r>
          </w:p>
        </w:tc>
      </w:tr>
      <w:tr w:rsidR="00EA5A03" w:rsidRPr="00EA5A03" w:rsidTr="00EA5A03">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A5A03" w:rsidRPr="00EA5A03" w:rsidRDefault="00EA5A03" w:rsidP="00EA5A03">
            <w:pPr>
              <w:jc w:val="both"/>
              <w:rPr>
                <w:sz w:val="18"/>
                <w:szCs w:val="18"/>
              </w:rPr>
            </w:pPr>
            <w:r w:rsidRPr="00EA5A03">
              <w:rPr>
                <w:sz w:val="18"/>
                <w:szCs w:val="18"/>
              </w:rPr>
              <w:t>1.2.</w:t>
            </w:r>
          </w:p>
        </w:tc>
        <w:tc>
          <w:tcPr>
            <w:tcW w:w="3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A5A03" w:rsidRPr="00EA5A03" w:rsidRDefault="00EA5A03" w:rsidP="00EA5A03">
            <w:pPr>
              <w:jc w:val="both"/>
              <w:rPr>
                <w:sz w:val="18"/>
                <w:szCs w:val="18"/>
              </w:rPr>
            </w:pPr>
            <w:r w:rsidRPr="00EA5A03">
              <w:rPr>
                <w:sz w:val="18"/>
                <w:szCs w:val="18"/>
              </w:rPr>
              <w:t>Оказание информационных услуг, предоставление субъектам МП имеющейся</w:t>
            </w:r>
            <w:r w:rsidRPr="00EA5A03">
              <w:rPr>
                <w:sz w:val="18"/>
                <w:szCs w:val="18"/>
              </w:rPr>
              <w:br/>
              <w:t>нормативно-правовой информации</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A5A03" w:rsidRPr="00EA5A03" w:rsidRDefault="00EA5A03" w:rsidP="00EA5A03">
            <w:pPr>
              <w:jc w:val="both"/>
              <w:rPr>
                <w:sz w:val="18"/>
                <w:szCs w:val="18"/>
              </w:rPr>
            </w:pPr>
            <w:r w:rsidRPr="00EA5A03">
              <w:rPr>
                <w:sz w:val="18"/>
                <w:szCs w:val="18"/>
              </w:rPr>
              <w:t>Не требует финансирования</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A5A03" w:rsidRPr="00EA5A03" w:rsidRDefault="00EA5A03" w:rsidP="00EA5A03">
            <w:pPr>
              <w:jc w:val="both"/>
              <w:rPr>
                <w:sz w:val="18"/>
                <w:szCs w:val="18"/>
              </w:rPr>
            </w:pPr>
            <w:r w:rsidRPr="00EA5A03">
              <w:rPr>
                <w:sz w:val="18"/>
                <w:szCs w:val="18"/>
              </w:rPr>
              <w:t>Администрация Винниковского сельсовета Курского района Курской области</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A5A03" w:rsidRPr="00EA5A03" w:rsidRDefault="00EA5A03" w:rsidP="00EA5A03">
            <w:pPr>
              <w:jc w:val="both"/>
              <w:rPr>
                <w:sz w:val="18"/>
                <w:szCs w:val="18"/>
              </w:rPr>
            </w:pPr>
            <w:r w:rsidRPr="00EA5A03">
              <w:rPr>
                <w:sz w:val="18"/>
                <w:szCs w:val="18"/>
              </w:rPr>
              <w:t>Своевременное реагирование субъектов малого бизнеса на происходящие изменения в этом секторе</w:t>
            </w:r>
          </w:p>
        </w:tc>
      </w:tr>
      <w:tr w:rsidR="00EA5A03" w:rsidRPr="00EA5A03" w:rsidTr="00EA5A03">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A5A03" w:rsidRPr="00EA5A03" w:rsidRDefault="00EA5A03" w:rsidP="00EA5A03">
            <w:pPr>
              <w:jc w:val="both"/>
              <w:rPr>
                <w:sz w:val="18"/>
                <w:szCs w:val="18"/>
              </w:rPr>
            </w:pPr>
            <w:r w:rsidRPr="00EA5A03">
              <w:rPr>
                <w:sz w:val="18"/>
                <w:szCs w:val="18"/>
              </w:rPr>
              <w:lastRenderedPageBreak/>
              <w:t>1.3</w:t>
            </w:r>
          </w:p>
        </w:tc>
        <w:tc>
          <w:tcPr>
            <w:tcW w:w="3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A5A03" w:rsidRPr="00EA5A03" w:rsidRDefault="00EA5A03" w:rsidP="00EA5A03">
            <w:pPr>
              <w:jc w:val="both"/>
              <w:rPr>
                <w:sz w:val="18"/>
                <w:szCs w:val="18"/>
              </w:rPr>
            </w:pPr>
            <w:r w:rsidRPr="00EA5A03">
              <w:rPr>
                <w:sz w:val="18"/>
                <w:szCs w:val="18"/>
              </w:rPr>
              <w:t>Подготовка реестра малых предприятий и индивидуальных  предпринимателей в Винниковском сельсовете Курского района Курской области</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A5A03" w:rsidRPr="00EA5A03" w:rsidRDefault="00EA5A03" w:rsidP="00EA5A03">
            <w:pPr>
              <w:jc w:val="both"/>
              <w:rPr>
                <w:sz w:val="18"/>
                <w:szCs w:val="18"/>
              </w:rPr>
            </w:pPr>
            <w:r w:rsidRPr="00EA5A03">
              <w:rPr>
                <w:sz w:val="18"/>
                <w:szCs w:val="18"/>
              </w:rPr>
              <w:t>Не требует финансирования</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A5A03" w:rsidRPr="00EA5A03" w:rsidRDefault="00EA5A03" w:rsidP="00EA5A03">
            <w:pPr>
              <w:jc w:val="both"/>
              <w:rPr>
                <w:sz w:val="18"/>
                <w:szCs w:val="18"/>
              </w:rPr>
            </w:pPr>
            <w:r w:rsidRPr="00EA5A03">
              <w:rPr>
                <w:sz w:val="18"/>
                <w:szCs w:val="18"/>
              </w:rPr>
              <w:t>Администрация Винниковского сельсовета Курского района Курской области</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A5A03" w:rsidRPr="00EA5A03" w:rsidRDefault="00EA5A03" w:rsidP="00EA5A03">
            <w:pPr>
              <w:jc w:val="both"/>
              <w:rPr>
                <w:sz w:val="18"/>
                <w:szCs w:val="18"/>
              </w:rPr>
            </w:pPr>
            <w:r w:rsidRPr="00EA5A03">
              <w:rPr>
                <w:sz w:val="18"/>
                <w:szCs w:val="18"/>
              </w:rPr>
              <w:t> </w:t>
            </w:r>
          </w:p>
        </w:tc>
      </w:tr>
      <w:tr w:rsidR="00EA5A03" w:rsidRPr="00EA5A03" w:rsidTr="00EA5A03">
        <w:trPr>
          <w:tblCellSpacing w:w="0" w:type="dxa"/>
        </w:trPr>
        <w:tc>
          <w:tcPr>
            <w:tcW w:w="1006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A5A03" w:rsidRPr="00EA5A03" w:rsidRDefault="00EA5A03" w:rsidP="00EA5A03">
            <w:pPr>
              <w:numPr>
                <w:ilvl w:val="0"/>
                <w:numId w:val="4"/>
              </w:numPr>
              <w:ind w:left="0"/>
            </w:pPr>
            <w:r w:rsidRPr="00EA5A03">
              <w:t>Поддержка молодежного предпринимательства</w:t>
            </w:r>
          </w:p>
        </w:tc>
      </w:tr>
      <w:tr w:rsidR="00EA5A03" w:rsidRPr="00EA5A03" w:rsidTr="00EA5A03">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A5A03" w:rsidRPr="00EA5A03" w:rsidRDefault="00EA5A03" w:rsidP="00EA5A03">
            <w:pPr>
              <w:jc w:val="both"/>
              <w:rPr>
                <w:sz w:val="18"/>
                <w:szCs w:val="18"/>
              </w:rPr>
            </w:pPr>
            <w:r w:rsidRPr="00EA5A03">
              <w:rPr>
                <w:sz w:val="18"/>
                <w:szCs w:val="18"/>
              </w:rPr>
              <w:t>2.1</w:t>
            </w:r>
          </w:p>
        </w:tc>
        <w:tc>
          <w:tcPr>
            <w:tcW w:w="3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A5A03" w:rsidRPr="00EA5A03" w:rsidRDefault="00EA5A03" w:rsidP="00EA5A03">
            <w:pPr>
              <w:jc w:val="both"/>
              <w:rPr>
                <w:sz w:val="18"/>
                <w:szCs w:val="18"/>
              </w:rPr>
            </w:pPr>
            <w:r w:rsidRPr="00EA5A03">
              <w:rPr>
                <w:sz w:val="18"/>
                <w:szCs w:val="18"/>
              </w:rPr>
              <w:t>Оказание информационно-консультационной поддержки субъектам малого и среднего предпринимательства для участия в областных конкурсах молодежных предпринимательских проектов</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A5A03" w:rsidRPr="00EA5A03" w:rsidRDefault="00EA5A03" w:rsidP="00EA5A03">
            <w:pPr>
              <w:jc w:val="both"/>
              <w:rPr>
                <w:sz w:val="18"/>
                <w:szCs w:val="18"/>
              </w:rPr>
            </w:pPr>
            <w:r w:rsidRPr="00EA5A03">
              <w:rPr>
                <w:sz w:val="18"/>
                <w:szCs w:val="18"/>
              </w:rPr>
              <w:t>Не требует финансирования</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A5A03" w:rsidRPr="00EA5A03" w:rsidRDefault="00EA5A03" w:rsidP="00EA5A03">
            <w:pPr>
              <w:jc w:val="both"/>
              <w:rPr>
                <w:sz w:val="18"/>
                <w:szCs w:val="18"/>
              </w:rPr>
            </w:pPr>
            <w:r w:rsidRPr="00EA5A03">
              <w:rPr>
                <w:sz w:val="18"/>
                <w:szCs w:val="18"/>
              </w:rPr>
              <w:t>Администрация Винниковского сельсовета Курского района Курской области</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A5A03" w:rsidRPr="00EA5A03" w:rsidRDefault="00EA5A03" w:rsidP="00EA5A03">
            <w:pPr>
              <w:jc w:val="both"/>
              <w:rPr>
                <w:sz w:val="18"/>
                <w:szCs w:val="18"/>
              </w:rPr>
            </w:pPr>
            <w:r w:rsidRPr="00EA5A03">
              <w:rPr>
                <w:sz w:val="18"/>
                <w:szCs w:val="18"/>
              </w:rPr>
              <w:t>Популяризация идей предпринимательства среди молодежи</w:t>
            </w:r>
          </w:p>
        </w:tc>
      </w:tr>
      <w:tr w:rsidR="00EA5A03" w:rsidRPr="00EA5A03" w:rsidTr="00EA5A03">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A5A03" w:rsidRPr="00EA5A03" w:rsidRDefault="00EA5A03" w:rsidP="00EA5A03">
            <w:pPr>
              <w:jc w:val="both"/>
              <w:rPr>
                <w:sz w:val="18"/>
                <w:szCs w:val="18"/>
              </w:rPr>
            </w:pPr>
            <w:r w:rsidRPr="00EA5A03">
              <w:rPr>
                <w:sz w:val="18"/>
                <w:szCs w:val="18"/>
              </w:rPr>
              <w:t>2.2</w:t>
            </w:r>
          </w:p>
        </w:tc>
        <w:tc>
          <w:tcPr>
            <w:tcW w:w="3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A5A03" w:rsidRPr="00EA5A03" w:rsidRDefault="00EA5A03" w:rsidP="00EA5A03">
            <w:pPr>
              <w:jc w:val="both"/>
              <w:rPr>
                <w:sz w:val="18"/>
                <w:szCs w:val="18"/>
              </w:rPr>
            </w:pPr>
            <w:r w:rsidRPr="00EA5A03">
              <w:rPr>
                <w:sz w:val="18"/>
                <w:szCs w:val="18"/>
              </w:rPr>
              <w:t>Содействие созданию молодежных общественных объединений предпринимателей</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A5A03" w:rsidRPr="00EA5A03" w:rsidRDefault="00EA5A03" w:rsidP="00EA5A03">
            <w:pPr>
              <w:jc w:val="both"/>
              <w:rPr>
                <w:sz w:val="18"/>
                <w:szCs w:val="18"/>
              </w:rPr>
            </w:pPr>
            <w:r w:rsidRPr="00EA5A03">
              <w:rPr>
                <w:sz w:val="18"/>
                <w:szCs w:val="18"/>
              </w:rPr>
              <w:t>Не требует финансирования</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A5A03" w:rsidRPr="00EA5A03" w:rsidRDefault="00EA5A03" w:rsidP="00EA5A03">
            <w:pPr>
              <w:jc w:val="both"/>
              <w:rPr>
                <w:sz w:val="18"/>
                <w:szCs w:val="18"/>
              </w:rPr>
            </w:pPr>
            <w:r w:rsidRPr="00EA5A03">
              <w:rPr>
                <w:sz w:val="18"/>
                <w:szCs w:val="18"/>
              </w:rPr>
              <w:t>Администрация Винниковского сельсовета Курского района Курской области</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A5A03" w:rsidRPr="00EA5A03" w:rsidRDefault="00EA5A03" w:rsidP="00EA5A03">
            <w:pPr>
              <w:jc w:val="both"/>
              <w:rPr>
                <w:sz w:val="18"/>
                <w:szCs w:val="18"/>
              </w:rPr>
            </w:pPr>
            <w:r w:rsidRPr="00EA5A03">
              <w:rPr>
                <w:sz w:val="18"/>
                <w:szCs w:val="18"/>
              </w:rPr>
              <w:t>Обеспечение повышения эффективности муниципальной политики по развитию  молодежного</w:t>
            </w:r>
          </w:p>
          <w:p w:rsidR="00EA5A03" w:rsidRPr="00EA5A03" w:rsidRDefault="00EA5A03" w:rsidP="00EA5A03">
            <w:pPr>
              <w:jc w:val="both"/>
              <w:rPr>
                <w:sz w:val="18"/>
                <w:szCs w:val="18"/>
              </w:rPr>
            </w:pPr>
            <w:r w:rsidRPr="00EA5A03">
              <w:rPr>
                <w:sz w:val="18"/>
                <w:szCs w:val="18"/>
              </w:rPr>
              <w:t>предпринимательства</w:t>
            </w:r>
          </w:p>
        </w:tc>
      </w:tr>
      <w:tr w:rsidR="00EA5A03" w:rsidRPr="00EA5A03" w:rsidTr="00EA5A03">
        <w:trPr>
          <w:tblCellSpacing w:w="0" w:type="dxa"/>
        </w:trPr>
        <w:tc>
          <w:tcPr>
            <w:tcW w:w="1006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A5A03" w:rsidRPr="00EA5A03" w:rsidRDefault="00EA5A03" w:rsidP="00EA5A03">
            <w:pPr>
              <w:numPr>
                <w:ilvl w:val="0"/>
                <w:numId w:val="5"/>
              </w:numPr>
              <w:ind w:left="0"/>
            </w:pPr>
            <w:r w:rsidRPr="00EA5A03">
              <w:t>Информационное и консультационное обеспечение субъектов малого и среднего предпринимательства Винниковского сельсовета Курского района Курской области</w:t>
            </w:r>
          </w:p>
        </w:tc>
      </w:tr>
      <w:tr w:rsidR="00EA5A03" w:rsidRPr="00EA5A03" w:rsidTr="00EA5A03">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A5A03" w:rsidRPr="00EA5A03" w:rsidRDefault="00EA5A03" w:rsidP="00EA5A03">
            <w:pPr>
              <w:jc w:val="both"/>
              <w:rPr>
                <w:sz w:val="18"/>
                <w:szCs w:val="18"/>
              </w:rPr>
            </w:pPr>
            <w:r w:rsidRPr="00EA5A03">
              <w:rPr>
                <w:sz w:val="18"/>
                <w:szCs w:val="18"/>
              </w:rPr>
              <w:t>3.1</w:t>
            </w:r>
          </w:p>
        </w:tc>
        <w:tc>
          <w:tcPr>
            <w:tcW w:w="3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A5A03" w:rsidRPr="00EA5A03" w:rsidRDefault="00EA5A03" w:rsidP="00EA5A03">
            <w:pPr>
              <w:jc w:val="both"/>
              <w:rPr>
                <w:sz w:val="18"/>
                <w:szCs w:val="18"/>
              </w:rPr>
            </w:pPr>
            <w:r w:rsidRPr="00EA5A03">
              <w:rPr>
                <w:sz w:val="18"/>
                <w:szCs w:val="18"/>
              </w:rPr>
              <w:t>Информационное обеспечение субъектов малого и среднего предпринимательства   Винниковского сельсовета Курского района Курской области  путем размещения информации о развитии и государственной поддержке малого и среднего предпринимательства  на официальном сайте  Винниковского сельсовета Курского района Курской области</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A5A03" w:rsidRPr="00EA5A03" w:rsidRDefault="00EA5A03" w:rsidP="00EA5A03">
            <w:pPr>
              <w:jc w:val="both"/>
              <w:rPr>
                <w:sz w:val="18"/>
                <w:szCs w:val="18"/>
              </w:rPr>
            </w:pPr>
            <w:r w:rsidRPr="00EA5A03">
              <w:rPr>
                <w:sz w:val="18"/>
                <w:szCs w:val="18"/>
              </w:rPr>
              <w:t>Не требует финансирования</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A5A03" w:rsidRPr="00EA5A03" w:rsidRDefault="00EA5A03" w:rsidP="00EA5A03">
            <w:pPr>
              <w:jc w:val="both"/>
              <w:rPr>
                <w:sz w:val="18"/>
                <w:szCs w:val="18"/>
              </w:rPr>
            </w:pPr>
            <w:r w:rsidRPr="00EA5A03">
              <w:rPr>
                <w:sz w:val="18"/>
                <w:szCs w:val="18"/>
              </w:rPr>
              <w:t>Администрация Винниковского сельсовета Курского района Курской области</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A5A03" w:rsidRPr="00EA5A03" w:rsidRDefault="00EA5A03" w:rsidP="00EA5A03">
            <w:pPr>
              <w:jc w:val="both"/>
              <w:rPr>
                <w:sz w:val="18"/>
                <w:szCs w:val="18"/>
              </w:rPr>
            </w:pPr>
            <w:r w:rsidRPr="00EA5A03">
              <w:rPr>
                <w:sz w:val="18"/>
                <w:szCs w:val="18"/>
              </w:rPr>
              <w:t>Повышение уровня информированности субъектов малого и среднего предпринимательства</w:t>
            </w:r>
          </w:p>
        </w:tc>
      </w:tr>
      <w:tr w:rsidR="00EA5A03" w:rsidRPr="00EA5A03" w:rsidTr="00EA5A03">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A5A03" w:rsidRPr="00EA5A03" w:rsidRDefault="00EA5A03" w:rsidP="00EA5A03">
            <w:pPr>
              <w:jc w:val="both"/>
              <w:rPr>
                <w:sz w:val="18"/>
                <w:szCs w:val="18"/>
              </w:rPr>
            </w:pPr>
            <w:r w:rsidRPr="00EA5A03">
              <w:rPr>
                <w:sz w:val="18"/>
                <w:szCs w:val="18"/>
              </w:rPr>
              <w:t>3.2</w:t>
            </w:r>
          </w:p>
        </w:tc>
        <w:tc>
          <w:tcPr>
            <w:tcW w:w="3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A5A03" w:rsidRPr="00EA5A03" w:rsidRDefault="00EA5A03" w:rsidP="00EA5A03">
            <w:pPr>
              <w:jc w:val="both"/>
              <w:rPr>
                <w:sz w:val="18"/>
                <w:szCs w:val="18"/>
              </w:rPr>
            </w:pPr>
            <w:r w:rsidRPr="00EA5A03">
              <w:rPr>
                <w:sz w:val="18"/>
                <w:szCs w:val="18"/>
              </w:rPr>
              <w:t>Консультирование субъектов малого и среднего предпринимательства   сельского  поселения  по вопросу получения государственной поддержки малого бизнеса и её видах</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A5A03" w:rsidRPr="00EA5A03" w:rsidRDefault="00EA5A03" w:rsidP="00EA5A03">
            <w:pPr>
              <w:jc w:val="both"/>
              <w:rPr>
                <w:sz w:val="18"/>
                <w:szCs w:val="18"/>
              </w:rPr>
            </w:pPr>
            <w:r w:rsidRPr="00EA5A03">
              <w:rPr>
                <w:sz w:val="18"/>
                <w:szCs w:val="18"/>
              </w:rPr>
              <w:t>Не требует финансирования</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A5A03" w:rsidRPr="00EA5A03" w:rsidRDefault="00EA5A03" w:rsidP="00EA5A03">
            <w:pPr>
              <w:jc w:val="both"/>
              <w:rPr>
                <w:sz w:val="18"/>
                <w:szCs w:val="18"/>
              </w:rPr>
            </w:pPr>
            <w:r w:rsidRPr="00EA5A03">
              <w:rPr>
                <w:sz w:val="18"/>
                <w:szCs w:val="18"/>
              </w:rPr>
              <w:t>Администрация Винниковского сельсовета Курского района Курской области</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A5A03" w:rsidRPr="00EA5A03" w:rsidRDefault="00EA5A03" w:rsidP="00EA5A03">
            <w:pPr>
              <w:jc w:val="both"/>
              <w:rPr>
                <w:sz w:val="18"/>
                <w:szCs w:val="18"/>
              </w:rPr>
            </w:pPr>
            <w:r w:rsidRPr="00EA5A03">
              <w:rPr>
                <w:sz w:val="18"/>
                <w:szCs w:val="18"/>
              </w:rPr>
              <w:t>Своевременное реагирование субъектов малого бизнеса на происходящие изменения в этом секторе</w:t>
            </w:r>
          </w:p>
        </w:tc>
      </w:tr>
      <w:tr w:rsidR="00EA5A03" w:rsidRPr="00EA5A03" w:rsidTr="00EA5A03">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A5A03" w:rsidRPr="00EA5A03" w:rsidRDefault="00EA5A03" w:rsidP="00EA5A03">
            <w:pPr>
              <w:jc w:val="both"/>
              <w:rPr>
                <w:sz w:val="18"/>
                <w:szCs w:val="18"/>
              </w:rPr>
            </w:pPr>
            <w:r w:rsidRPr="00EA5A03">
              <w:rPr>
                <w:sz w:val="18"/>
                <w:szCs w:val="18"/>
              </w:rPr>
              <w:t>3.3</w:t>
            </w:r>
          </w:p>
        </w:tc>
        <w:tc>
          <w:tcPr>
            <w:tcW w:w="3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A5A03" w:rsidRPr="00EA5A03" w:rsidRDefault="00EA5A03" w:rsidP="00EA5A03">
            <w:pPr>
              <w:jc w:val="both"/>
              <w:rPr>
                <w:sz w:val="18"/>
                <w:szCs w:val="18"/>
              </w:rPr>
            </w:pPr>
            <w:r w:rsidRPr="00EA5A03">
              <w:rPr>
                <w:sz w:val="18"/>
                <w:szCs w:val="18"/>
              </w:rPr>
              <w:t>Содействие субъектам малого и среднего  предпринимательства   в формировании и реализации инвестиционных проектов</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A5A03" w:rsidRPr="00EA5A03" w:rsidRDefault="00EA5A03" w:rsidP="00EA5A03">
            <w:pPr>
              <w:jc w:val="both"/>
              <w:rPr>
                <w:sz w:val="18"/>
                <w:szCs w:val="18"/>
              </w:rPr>
            </w:pPr>
            <w:r w:rsidRPr="00EA5A03">
              <w:rPr>
                <w:sz w:val="18"/>
                <w:szCs w:val="18"/>
              </w:rPr>
              <w:t>Не требует финансирования</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A5A03" w:rsidRPr="00EA5A03" w:rsidRDefault="00EA5A03" w:rsidP="00EA5A03">
            <w:pPr>
              <w:jc w:val="both"/>
              <w:rPr>
                <w:sz w:val="18"/>
                <w:szCs w:val="18"/>
              </w:rPr>
            </w:pPr>
            <w:r w:rsidRPr="00EA5A03">
              <w:rPr>
                <w:sz w:val="18"/>
                <w:szCs w:val="18"/>
              </w:rPr>
              <w:t>Администрация Винниковского сельсовета Курского района Курской области</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A5A03" w:rsidRPr="00EA5A03" w:rsidRDefault="00EA5A03" w:rsidP="00EA5A03">
            <w:pPr>
              <w:jc w:val="both"/>
              <w:rPr>
                <w:sz w:val="18"/>
                <w:szCs w:val="18"/>
              </w:rPr>
            </w:pPr>
            <w:r w:rsidRPr="00EA5A03">
              <w:rPr>
                <w:sz w:val="18"/>
                <w:szCs w:val="18"/>
              </w:rPr>
              <w:t>Рост доли населения, готового начать свой собственный бизнес</w:t>
            </w:r>
          </w:p>
          <w:p w:rsidR="00EA5A03" w:rsidRPr="00EA5A03" w:rsidRDefault="00EA5A03" w:rsidP="00EA5A03">
            <w:pPr>
              <w:jc w:val="both"/>
              <w:rPr>
                <w:sz w:val="18"/>
                <w:szCs w:val="18"/>
              </w:rPr>
            </w:pPr>
            <w:r w:rsidRPr="00EA5A03">
              <w:rPr>
                <w:sz w:val="18"/>
                <w:szCs w:val="18"/>
              </w:rPr>
              <w:t> </w:t>
            </w:r>
          </w:p>
        </w:tc>
      </w:tr>
      <w:tr w:rsidR="00EA5A03" w:rsidRPr="00EA5A03" w:rsidTr="00EA5A03">
        <w:trPr>
          <w:tblCellSpacing w:w="0" w:type="dxa"/>
        </w:trPr>
        <w:tc>
          <w:tcPr>
            <w:tcW w:w="1006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A5A03" w:rsidRPr="00EA5A03" w:rsidRDefault="00EA5A03" w:rsidP="00EA5A03">
            <w:pPr>
              <w:numPr>
                <w:ilvl w:val="0"/>
                <w:numId w:val="6"/>
              </w:numPr>
              <w:ind w:left="0"/>
            </w:pPr>
            <w:r w:rsidRPr="00EA5A03">
              <w:t>Методическое обеспечение субъектов малого и среднего предпринимательства</w:t>
            </w:r>
          </w:p>
        </w:tc>
      </w:tr>
      <w:tr w:rsidR="00EA5A03" w:rsidRPr="00EA5A03" w:rsidTr="00EA5A03">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A5A03" w:rsidRPr="00EA5A03" w:rsidRDefault="00EA5A03" w:rsidP="00EA5A03">
            <w:pPr>
              <w:jc w:val="both"/>
              <w:rPr>
                <w:sz w:val="18"/>
                <w:szCs w:val="18"/>
              </w:rPr>
            </w:pPr>
            <w:r w:rsidRPr="00EA5A03">
              <w:rPr>
                <w:sz w:val="18"/>
                <w:szCs w:val="18"/>
              </w:rPr>
              <w:t>4.1</w:t>
            </w:r>
          </w:p>
        </w:tc>
        <w:tc>
          <w:tcPr>
            <w:tcW w:w="3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A5A03" w:rsidRPr="00EA5A03" w:rsidRDefault="00EA5A03" w:rsidP="00EA5A03">
            <w:pPr>
              <w:jc w:val="both"/>
              <w:rPr>
                <w:sz w:val="18"/>
                <w:szCs w:val="18"/>
              </w:rPr>
            </w:pPr>
            <w:r w:rsidRPr="00EA5A03">
              <w:rPr>
                <w:sz w:val="18"/>
                <w:szCs w:val="18"/>
              </w:rPr>
              <w:t>Содействие в проведение семинаров и иных мероприятий,  связанных с развитием и поддержкой малого бизнеса</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A5A03" w:rsidRPr="00EA5A03" w:rsidRDefault="00EA5A03" w:rsidP="00EA5A03">
            <w:pPr>
              <w:jc w:val="both"/>
              <w:rPr>
                <w:sz w:val="18"/>
                <w:szCs w:val="18"/>
              </w:rPr>
            </w:pPr>
            <w:r w:rsidRPr="00EA5A03">
              <w:rPr>
                <w:sz w:val="18"/>
                <w:szCs w:val="18"/>
              </w:rPr>
              <w:t>Не требует финансирования</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A5A03" w:rsidRPr="00EA5A03" w:rsidRDefault="00EA5A03" w:rsidP="00EA5A03">
            <w:pPr>
              <w:jc w:val="both"/>
              <w:rPr>
                <w:sz w:val="18"/>
                <w:szCs w:val="18"/>
              </w:rPr>
            </w:pPr>
            <w:r w:rsidRPr="00EA5A03">
              <w:rPr>
                <w:sz w:val="18"/>
                <w:szCs w:val="18"/>
              </w:rPr>
              <w:t>Администрация Винниковского сельсовета Курского района Курской области</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A5A03" w:rsidRPr="00EA5A03" w:rsidRDefault="00EA5A03" w:rsidP="00EA5A03">
            <w:pPr>
              <w:jc w:val="both"/>
              <w:rPr>
                <w:sz w:val="18"/>
                <w:szCs w:val="18"/>
              </w:rPr>
            </w:pPr>
            <w:r w:rsidRPr="00EA5A03">
              <w:rPr>
                <w:sz w:val="18"/>
                <w:szCs w:val="18"/>
              </w:rPr>
              <w:t>Рост уровня        </w:t>
            </w:r>
            <w:r w:rsidRPr="00EA5A03">
              <w:rPr>
                <w:sz w:val="18"/>
                <w:szCs w:val="18"/>
              </w:rPr>
              <w:br/>
              <w:t>квалификации,      </w:t>
            </w:r>
            <w:r w:rsidRPr="00EA5A03">
              <w:rPr>
                <w:sz w:val="18"/>
                <w:szCs w:val="18"/>
              </w:rPr>
              <w:br/>
              <w:t>улучшение качества </w:t>
            </w:r>
            <w:r w:rsidRPr="00EA5A03">
              <w:rPr>
                <w:sz w:val="18"/>
                <w:szCs w:val="18"/>
              </w:rPr>
              <w:br/>
              <w:t>деятельности       </w:t>
            </w:r>
            <w:r w:rsidRPr="00EA5A03">
              <w:rPr>
                <w:sz w:val="18"/>
                <w:szCs w:val="18"/>
              </w:rPr>
              <w:br/>
              <w:t>предпринимателей   </w:t>
            </w:r>
          </w:p>
        </w:tc>
      </w:tr>
      <w:tr w:rsidR="00EA5A03" w:rsidRPr="00EA5A03" w:rsidTr="00EA5A03">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A5A03" w:rsidRPr="00EA5A03" w:rsidRDefault="00EA5A03" w:rsidP="00EA5A03">
            <w:pPr>
              <w:jc w:val="both"/>
              <w:rPr>
                <w:sz w:val="18"/>
                <w:szCs w:val="18"/>
              </w:rPr>
            </w:pPr>
            <w:r w:rsidRPr="00EA5A03">
              <w:rPr>
                <w:sz w:val="18"/>
                <w:szCs w:val="18"/>
              </w:rPr>
              <w:t>4.2</w:t>
            </w:r>
          </w:p>
        </w:tc>
        <w:tc>
          <w:tcPr>
            <w:tcW w:w="3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A5A03" w:rsidRPr="00EA5A03" w:rsidRDefault="00EA5A03" w:rsidP="00EA5A03">
            <w:pPr>
              <w:jc w:val="both"/>
              <w:rPr>
                <w:sz w:val="18"/>
                <w:szCs w:val="18"/>
              </w:rPr>
            </w:pPr>
            <w:r w:rsidRPr="00EA5A03">
              <w:rPr>
                <w:sz w:val="18"/>
                <w:szCs w:val="18"/>
              </w:rPr>
              <w:t>Участие в организации  деловых встреч,</w:t>
            </w:r>
          </w:p>
          <w:p w:rsidR="00EA5A03" w:rsidRPr="00EA5A03" w:rsidRDefault="00EA5A03" w:rsidP="00EA5A03">
            <w:pPr>
              <w:jc w:val="both"/>
              <w:rPr>
                <w:sz w:val="18"/>
                <w:szCs w:val="18"/>
              </w:rPr>
            </w:pPr>
            <w:r w:rsidRPr="00EA5A03">
              <w:rPr>
                <w:sz w:val="18"/>
                <w:szCs w:val="18"/>
              </w:rPr>
              <w:t>конференций, мастер-классов и круглых столов,</w:t>
            </w:r>
          </w:p>
          <w:p w:rsidR="00EA5A03" w:rsidRPr="00EA5A03" w:rsidRDefault="00EA5A03" w:rsidP="00EA5A03">
            <w:pPr>
              <w:jc w:val="both"/>
              <w:rPr>
                <w:sz w:val="18"/>
                <w:szCs w:val="18"/>
              </w:rPr>
            </w:pPr>
            <w:r w:rsidRPr="00EA5A03">
              <w:rPr>
                <w:sz w:val="18"/>
                <w:szCs w:val="18"/>
              </w:rPr>
              <w:t>направленных на повышение профессионального уровня субъектов малого и среднего предпринимательства</w:t>
            </w:r>
          </w:p>
          <w:p w:rsidR="00EA5A03" w:rsidRPr="00EA5A03" w:rsidRDefault="00EA5A03" w:rsidP="00EA5A03">
            <w:pPr>
              <w:jc w:val="both"/>
              <w:rPr>
                <w:sz w:val="18"/>
                <w:szCs w:val="18"/>
              </w:rPr>
            </w:pPr>
            <w:r w:rsidRPr="00EA5A03">
              <w:rPr>
                <w:sz w:val="18"/>
                <w:szCs w:val="18"/>
              </w:rPr>
              <w:t> </w:t>
            </w:r>
          </w:p>
        </w:tc>
        <w:tc>
          <w:tcPr>
            <w:tcW w:w="14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A5A03" w:rsidRPr="00EA5A03" w:rsidRDefault="00EA5A03" w:rsidP="00EA5A03">
            <w:pPr>
              <w:jc w:val="both"/>
              <w:rPr>
                <w:sz w:val="18"/>
                <w:szCs w:val="18"/>
              </w:rPr>
            </w:pPr>
            <w:r w:rsidRPr="00EA5A03">
              <w:rPr>
                <w:sz w:val="18"/>
                <w:szCs w:val="18"/>
              </w:rPr>
              <w:t>Не требует финансирования</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A5A03" w:rsidRPr="00EA5A03" w:rsidRDefault="00EA5A03" w:rsidP="00EA5A03">
            <w:pPr>
              <w:jc w:val="both"/>
              <w:rPr>
                <w:sz w:val="18"/>
                <w:szCs w:val="18"/>
              </w:rPr>
            </w:pPr>
            <w:r w:rsidRPr="00EA5A03">
              <w:rPr>
                <w:sz w:val="18"/>
                <w:szCs w:val="18"/>
              </w:rPr>
              <w:t>Администрация Винниковского сельсовета Курского района Курской области</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A5A03" w:rsidRPr="00EA5A03" w:rsidRDefault="00EA5A03" w:rsidP="00EA5A03">
            <w:pPr>
              <w:jc w:val="both"/>
              <w:rPr>
                <w:sz w:val="18"/>
                <w:szCs w:val="18"/>
              </w:rPr>
            </w:pPr>
            <w:r w:rsidRPr="00EA5A03">
              <w:rPr>
                <w:sz w:val="18"/>
                <w:szCs w:val="18"/>
              </w:rPr>
              <w:t>Налаживание связей малого и среднего предпринимательства, расширение его возможностей</w:t>
            </w:r>
          </w:p>
        </w:tc>
      </w:tr>
    </w:tbl>
    <w:p w:rsidR="00EA5A03" w:rsidRPr="00EA5A03" w:rsidRDefault="00EA5A03" w:rsidP="00EA5A03">
      <w:pPr>
        <w:shd w:val="clear" w:color="auto" w:fill="EEEEEE"/>
        <w:jc w:val="both"/>
        <w:rPr>
          <w:rFonts w:ascii="Tahoma" w:hAnsi="Tahoma" w:cs="Tahoma"/>
          <w:color w:val="000000"/>
          <w:sz w:val="18"/>
          <w:szCs w:val="18"/>
        </w:rPr>
      </w:pPr>
      <w:r w:rsidRPr="00EA5A03">
        <w:rPr>
          <w:rFonts w:ascii="Tahoma" w:hAnsi="Tahoma" w:cs="Tahoma"/>
          <w:color w:val="000000"/>
          <w:sz w:val="18"/>
          <w:szCs w:val="18"/>
        </w:rPr>
        <w:t> </w:t>
      </w:r>
    </w:p>
    <w:p w:rsidR="00D838AC" w:rsidRPr="00EA5A03" w:rsidRDefault="00D838AC" w:rsidP="00EA5A03">
      <w:pPr>
        <w:rPr>
          <w:szCs w:val="28"/>
        </w:rPr>
      </w:pPr>
    </w:p>
    <w:sectPr w:rsidR="00D838AC" w:rsidRPr="00EA5A03" w:rsidSect="00501460">
      <w:headerReference w:type="even" r:id="rId8"/>
      <w:headerReference w:type="default" r:id="rId9"/>
      <w:pgSz w:w="11900" w:h="16840"/>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0A7F" w:rsidRDefault="00030A7F" w:rsidP="00D838AC">
      <w:r>
        <w:separator/>
      </w:r>
    </w:p>
  </w:endnote>
  <w:endnote w:type="continuationSeparator" w:id="0">
    <w:p w:rsidR="00030A7F" w:rsidRDefault="00030A7F" w:rsidP="00D838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0A7F" w:rsidRDefault="00030A7F" w:rsidP="00D838AC">
      <w:r>
        <w:separator/>
      </w:r>
    </w:p>
  </w:footnote>
  <w:footnote w:type="continuationSeparator" w:id="0">
    <w:p w:rsidR="00030A7F" w:rsidRDefault="00030A7F" w:rsidP="00D838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1255244804"/>
      <w:docPartObj>
        <w:docPartGallery w:val="Page Numbers (Top of Page)"/>
        <w:docPartUnique/>
      </w:docPartObj>
    </w:sdtPr>
    <w:sdtContent>
      <w:p w:rsidR="00C5772D" w:rsidRDefault="00573D02" w:rsidP="00501460">
        <w:pPr>
          <w:pStyle w:val="a9"/>
          <w:framePr w:wrap="none" w:vAnchor="text" w:hAnchor="margin" w:xAlign="center" w:y="1"/>
          <w:rPr>
            <w:rStyle w:val="ad"/>
          </w:rPr>
        </w:pPr>
        <w:r>
          <w:rPr>
            <w:rStyle w:val="ad"/>
          </w:rPr>
          <w:fldChar w:fldCharType="begin"/>
        </w:r>
        <w:r w:rsidR="00C5772D">
          <w:rPr>
            <w:rStyle w:val="ad"/>
          </w:rPr>
          <w:instrText xml:space="preserve"> PAGE </w:instrText>
        </w:r>
        <w:r>
          <w:rPr>
            <w:rStyle w:val="ad"/>
          </w:rPr>
          <w:fldChar w:fldCharType="end"/>
        </w:r>
      </w:p>
    </w:sdtContent>
  </w:sdt>
  <w:p w:rsidR="00C5772D" w:rsidRDefault="00C5772D">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1181091582"/>
      <w:docPartObj>
        <w:docPartGallery w:val="Page Numbers (Top of Page)"/>
        <w:docPartUnique/>
      </w:docPartObj>
    </w:sdtPr>
    <w:sdtContent>
      <w:p w:rsidR="00C5772D" w:rsidRDefault="00573D02" w:rsidP="00501460">
        <w:pPr>
          <w:pStyle w:val="a9"/>
          <w:framePr w:wrap="none" w:vAnchor="text" w:hAnchor="margin" w:xAlign="center" w:y="1"/>
          <w:rPr>
            <w:rStyle w:val="ad"/>
          </w:rPr>
        </w:pPr>
        <w:r>
          <w:rPr>
            <w:rStyle w:val="ad"/>
          </w:rPr>
          <w:fldChar w:fldCharType="begin"/>
        </w:r>
        <w:r w:rsidR="00C5772D">
          <w:rPr>
            <w:rStyle w:val="ad"/>
          </w:rPr>
          <w:instrText xml:space="preserve"> PAGE </w:instrText>
        </w:r>
        <w:r>
          <w:rPr>
            <w:rStyle w:val="ad"/>
          </w:rPr>
          <w:fldChar w:fldCharType="separate"/>
        </w:r>
        <w:r w:rsidR="00EA5A03">
          <w:rPr>
            <w:rStyle w:val="ad"/>
            <w:noProof/>
          </w:rPr>
          <w:t>6</w:t>
        </w:r>
        <w:r>
          <w:rPr>
            <w:rStyle w:val="ad"/>
          </w:rPr>
          <w:fldChar w:fldCharType="end"/>
        </w:r>
      </w:p>
    </w:sdtContent>
  </w:sdt>
  <w:p w:rsidR="00C5772D" w:rsidRDefault="00C5772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06BD"/>
    <w:multiLevelType w:val="multilevel"/>
    <w:tmpl w:val="7408B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B75309"/>
    <w:multiLevelType w:val="multilevel"/>
    <w:tmpl w:val="71B00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3">
    <w:nsid w:val="1D493420"/>
    <w:multiLevelType w:val="multilevel"/>
    <w:tmpl w:val="DBDC0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4A137D8"/>
    <w:multiLevelType w:val="multilevel"/>
    <w:tmpl w:val="34A2B792"/>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342" w:hanging="720"/>
      </w:pPr>
      <w:rPr>
        <w:rFonts w:hint="default"/>
      </w:rPr>
    </w:lvl>
    <w:lvl w:ilvl="3">
      <w:start w:val="1"/>
      <w:numFmt w:val="decimal"/>
      <w:isLgl/>
      <w:lvlText w:val="%1.%2.%3.%4."/>
      <w:lvlJc w:val="left"/>
      <w:pPr>
        <w:ind w:left="1833" w:hanging="1080"/>
      </w:pPr>
      <w:rPr>
        <w:rFonts w:hint="default"/>
      </w:rPr>
    </w:lvl>
    <w:lvl w:ilvl="4">
      <w:start w:val="1"/>
      <w:numFmt w:val="decimal"/>
      <w:isLgl/>
      <w:lvlText w:val="%1.%2.%3.%4.%5."/>
      <w:lvlJc w:val="left"/>
      <w:pPr>
        <w:ind w:left="1964" w:hanging="1080"/>
      </w:pPr>
      <w:rPr>
        <w:rFonts w:hint="default"/>
      </w:rPr>
    </w:lvl>
    <w:lvl w:ilvl="5">
      <w:start w:val="1"/>
      <w:numFmt w:val="decimal"/>
      <w:isLgl/>
      <w:lvlText w:val="%1.%2.%3.%4.%5.%6."/>
      <w:lvlJc w:val="left"/>
      <w:pPr>
        <w:ind w:left="2455" w:hanging="1440"/>
      </w:pPr>
      <w:rPr>
        <w:rFonts w:hint="default"/>
      </w:rPr>
    </w:lvl>
    <w:lvl w:ilvl="6">
      <w:start w:val="1"/>
      <w:numFmt w:val="decimal"/>
      <w:isLgl/>
      <w:lvlText w:val="%1.%2.%3.%4.%5.%6.%7."/>
      <w:lvlJc w:val="left"/>
      <w:pPr>
        <w:ind w:left="2946"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568" w:hanging="2160"/>
      </w:pPr>
      <w:rPr>
        <w:rFonts w:hint="default"/>
      </w:rPr>
    </w:lvl>
  </w:abstractNum>
  <w:abstractNum w:abstractNumId="5">
    <w:nsid w:val="682F1261"/>
    <w:multiLevelType w:val="multilevel"/>
    <w:tmpl w:val="743CB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5"/>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D838AC"/>
    <w:rsid w:val="000013A7"/>
    <w:rsid w:val="0000645E"/>
    <w:rsid w:val="0002256F"/>
    <w:rsid w:val="00030A7F"/>
    <w:rsid w:val="00043506"/>
    <w:rsid w:val="00124441"/>
    <w:rsid w:val="0028292F"/>
    <w:rsid w:val="00310155"/>
    <w:rsid w:val="00385B49"/>
    <w:rsid w:val="003E4376"/>
    <w:rsid w:val="00501460"/>
    <w:rsid w:val="005644BF"/>
    <w:rsid w:val="00573D02"/>
    <w:rsid w:val="005C2899"/>
    <w:rsid w:val="0061381D"/>
    <w:rsid w:val="00664A06"/>
    <w:rsid w:val="006E4EB3"/>
    <w:rsid w:val="006F53EA"/>
    <w:rsid w:val="007572D9"/>
    <w:rsid w:val="007C68BB"/>
    <w:rsid w:val="0088136D"/>
    <w:rsid w:val="008C553B"/>
    <w:rsid w:val="008E60E2"/>
    <w:rsid w:val="00901852"/>
    <w:rsid w:val="00935631"/>
    <w:rsid w:val="0094615D"/>
    <w:rsid w:val="009D07EB"/>
    <w:rsid w:val="009E6650"/>
    <w:rsid w:val="00A537BC"/>
    <w:rsid w:val="00A719CE"/>
    <w:rsid w:val="00AC588F"/>
    <w:rsid w:val="00B2213E"/>
    <w:rsid w:val="00B42BDB"/>
    <w:rsid w:val="00BC69E4"/>
    <w:rsid w:val="00BF4918"/>
    <w:rsid w:val="00C33C3A"/>
    <w:rsid w:val="00C5772D"/>
    <w:rsid w:val="00C9603E"/>
    <w:rsid w:val="00CC2315"/>
    <w:rsid w:val="00D838AC"/>
    <w:rsid w:val="00E47F3C"/>
    <w:rsid w:val="00EA5A03"/>
    <w:rsid w:val="00F3728A"/>
    <w:rsid w:val="00F74619"/>
    <w:rsid w:val="00F8769E"/>
    <w:rsid w:val="00FA11AF"/>
    <w:rsid w:val="00FA3861"/>
    <w:rsid w:val="00FE7701"/>
    <w:rsid w:val="00FE78C7"/>
    <w:rsid w:val="00FF47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EA5A0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 w:type="character" w:customStyle="1" w:styleId="12">
    <w:name w:val="Основной шрифт абзаца1"/>
    <w:rsid w:val="00501460"/>
  </w:style>
  <w:style w:type="paragraph" w:customStyle="1" w:styleId="13">
    <w:name w:val="Обычный1"/>
    <w:rsid w:val="00501460"/>
    <w:pPr>
      <w:widowControl w:val="0"/>
      <w:suppressAutoHyphens/>
      <w:overflowPunct w:val="0"/>
      <w:autoSpaceDE w:val="0"/>
      <w:spacing w:after="0" w:line="100" w:lineRule="atLeast"/>
      <w:textAlignment w:val="baseline"/>
    </w:pPr>
    <w:rPr>
      <w:rFonts w:ascii="Calibri" w:eastAsia="Times New Roman" w:hAnsi="Calibri" w:cs="Times New Roman"/>
      <w:kern w:val="1"/>
      <w:lang w:eastAsia="ar-SA"/>
    </w:rPr>
  </w:style>
  <w:style w:type="paragraph" w:customStyle="1" w:styleId="Default">
    <w:name w:val="Default"/>
    <w:rsid w:val="006F53E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EA5A03"/>
    <w:rPr>
      <w:rFonts w:ascii="Times New Roman" w:eastAsia="Times New Roman" w:hAnsi="Times New Roman" w:cs="Times New Roman"/>
      <w:b/>
      <w:bCs/>
      <w:kern w:val="36"/>
      <w:sz w:val="48"/>
      <w:szCs w:val="48"/>
      <w:lang w:eastAsia="ru-RU"/>
    </w:rPr>
  </w:style>
  <w:style w:type="paragraph" w:styleId="af6">
    <w:name w:val="Normal (Web)"/>
    <w:basedOn w:val="a"/>
    <w:uiPriority w:val="99"/>
    <w:unhideWhenUsed/>
    <w:rsid w:val="00EA5A03"/>
    <w:pPr>
      <w:spacing w:before="100" w:beforeAutospacing="1" w:after="100" w:afterAutospacing="1"/>
    </w:pPr>
  </w:style>
  <w:style w:type="character" w:styleId="af7">
    <w:name w:val="Strong"/>
    <w:basedOn w:val="a0"/>
    <w:uiPriority w:val="22"/>
    <w:qFormat/>
    <w:rsid w:val="00EA5A03"/>
    <w:rPr>
      <w:b/>
      <w:bCs/>
    </w:rPr>
  </w:style>
</w:styles>
</file>

<file path=word/webSettings.xml><?xml version="1.0" encoding="utf-8"?>
<w:webSettings xmlns:r="http://schemas.openxmlformats.org/officeDocument/2006/relationships" xmlns:w="http://schemas.openxmlformats.org/wordprocessingml/2006/main">
  <w:divs>
    <w:div w:id="417025889">
      <w:bodyDiv w:val="1"/>
      <w:marLeft w:val="0"/>
      <w:marRight w:val="0"/>
      <w:marTop w:val="0"/>
      <w:marBottom w:val="0"/>
      <w:divBdr>
        <w:top w:val="none" w:sz="0" w:space="0" w:color="auto"/>
        <w:left w:val="none" w:sz="0" w:space="0" w:color="auto"/>
        <w:bottom w:val="none" w:sz="0" w:space="0" w:color="auto"/>
        <w:right w:val="none" w:sz="0" w:space="0" w:color="auto"/>
      </w:divBdr>
      <w:divsChild>
        <w:div w:id="204297121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5C8FF-8CFE-401E-8F87-18B619EBF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3120</Words>
  <Characters>17784</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20863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Дмитрий Мосейкин</cp:lastModifiedBy>
  <cp:revision>7</cp:revision>
  <cp:lastPrinted>2021-12-20T13:04:00Z</cp:lastPrinted>
  <dcterms:created xsi:type="dcterms:W3CDTF">2021-12-16T12:32:00Z</dcterms:created>
  <dcterms:modified xsi:type="dcterms:W3CDTF">2024-08-07T04:20:00Z</dcterms:modified>
</cp:coreProperties>
</file>