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5A" w:rsidRPr="002F145A" w:rsidRDefault="002F145A" w:rsidP="002F14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45A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 о рассмотрении обращений граждан</w:t>
      </w:r>
      <w:r w:rsidRPr="002F145A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с 01.01.2020 по 28.06.2020 </w:t>
      </w:r>
    </w:p>
    <w:p w:rsidR="002F145A" w:rsidRPr="002F145A" w:rsidRDefault="002F145A" w:rsidP="002F145A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145A">
        <w:rPr>
          <w:rFonts w:ascii="Times New Roman" w:eastAsia="Times New Roman" w:hAnsi="Times New Roman" w:cs="Times New Roman"/>
          <w:b/>
          <w:bCs/>
          <w:sz w:val="24"/>
          <w:szCs w:val="24"/>
        </w:rPr>
        <w:t>Параметры отчета:</w:t>
      </w:r>
    </w:p>
    <w:p w:rsidR="002F145A" w:rsidRPr="002F145A" w:rsidRDefault="002F145A" w:rsidP="002F14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145A">
        <w:rPr>
          <w:rFonts w:ascii="Times New Roman" w:eastAsia="Times New Roman" w:hAnsi="Times New Roman" w:cs="Times New Roman"/>
          <w:sz w:val="20"/>
          <w:szCs w:val="20"/>
        </w:rPr>
        <w:t xml:space="preserve">Наименование организации: </w:t>
      </w:r>
      <w:proofErr w:type="spellStart"/>
      <w:r w:rsidRPr="002F145A">
        <w:rPr>
          <w:rFonts w:ascii="Times New Roman" w:eastAsia="Times New Roman" w:hAnsi="Times New Roman" w:cs="Times New Roman"/>
          <w:sz w:val="20"/>
          <w:szCs w:val="20"/>
        </w:rPr>
        <w:t>Винниковский</w:t>
      </w:r>
      <w:proofErr w:type="spellEnd"/>
      <w:r w:rsidRPr="002F145A">
        <w:rPr>
          <w:rFonts w:ascii="Times New Roman" w:eastAsia="Times New Roman" w:hAnsi="Times New Roman" w:cs="Times New Roman"/>
          <w:sz w:val="20"/>
          <w:szCs w:val="20"/>
        </w:rPr>
        <w:t xml:space="preserve">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4"/>
        <w:gridCol w:w="1234"/>
        <w:gridCol w:w="1213"/>
        <w:gridCol w:w="1093"/>
        <w:gridCol w:w="1413"/>
        <w:gridCol w:w="1502"/>
        <w:gridCol w:w="1302"/>
        <w:gridCol w:w="1196"/>
        <w:gridCol w:w="1302"/>
        <w:gridCol w:w="1211"/>
      </w:tblGrid>
      <w:tr w:rsidR="002F145A" w:rsidRPr="002F145A" w:rsidTr="002F145A">
        <w:trPr>
          <w:tblHeader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7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 отчетный период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 начала года</w:t>
            </w:r>
          </w:p>
        </w:tc>
      </w:tr>
      <w:tr w:rsidR="002F145A" w:rsidRPr="002F145A" w:rsidTr="002F145A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2F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Г </w:t>
            </w:r>
            <w:proofErr w:type="spellStart"/>
            <w:r w:rsidRPr="002F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осударство</w:t>
            </w:r>
            <w:proofErr w:type="spellEnd"/>
            <w:proofErr w:type="gramEnd"/>
            <w:r w:rsidRPr="002F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 общество, политика</w:t>
            </w: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Социальная сфера</w:t>
            </w: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Экономика</w:t>
            </w: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Оборона, безопасность, законность</w:t>
            </w: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Жилищно-коммунальная сфера</w:t>
            </w: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вопросов в обращениях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обращений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вопросов в обращениях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обращений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Поступило обращений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доложено руководителю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взято на контроль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с выездом на место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коллегиально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вопросы решены положительно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меры приняты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даны разъяснения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отказано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обращений, рассмотренных совместно с органами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обращений, </w:t>
            </w: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рассмотренных совместно с территориальными подразделениями федеральных органов исполнительной власти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Кол-во жалоб, в которых подтвердились приведенные факты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Кол-во жалоб, по </w:t>
            </w:r>
            <w:proofErr w:type="gramStart"/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результатам</w:t>
            </w:r>
            <w:proofErr w:type="gramEnd"/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Рассмотрено обращений с нарушением срока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Находятся на рассмотрении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ненадлежащее исполнение служебных обязанностей должностными лицами государственных органов власти и органов местного самоуправления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недостатки в работе </w:t>
            </w: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учреждений по предоставлению государственных услуг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нарушение законодательства в деятельности государственных учреждений, общественных объединений и частных предприятий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непринятие во внимание государственными органами власти и органами местного самоуправления при исполнении своих функций законных интересов граждан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недостаточная информативность о деятельности учреждений по предоставлению государственных услуг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низкая правовая грамотность граждан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2F145A" w:rsidRPr="002F145A" w:rsidTr="002F145A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2F145A" w:rsidRPr="002F145A" w:rsidRDefault="002F145A" w:rsidP="002F1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145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B5D48" w:rsidRDefault="00CB5D48"/>
    <w:sectPr w:rsidR="00CB5D48" w:rsidSect="002F14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7768"/>
    <w:multiLevelType w:val="multilevel"/>
    <w:tmpl w:val="92DC9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45A"/>
    <w:rsid w:val="002F145A"/>
    <w:rsid w:val="00CB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F14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F145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2F14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5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1884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3</cp:revision>
  <dcterms:created xsi:type="dcterms:W3CDTF">2020-06-28T13:37:00Z</dcterms:created>
  <dcterms:modified xsi:type="dcterms:W3CDTF">2020-06-28T13:38:00Z</dcterms:modified>
</cp:coreProperties>
</file>