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4" w:rsidRDefault="007F7554" w:rsidP="007F755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апреля 2019 г. №26 О внесении изменений в постановлении администрации Винниковского сельсовета Курского района Курской области №92 от 31.10.2018 г «Об утверждении программы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2018-2022 годы и на перспективу до 2027»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7F7554" w:rsidTr="007F7554">
        <w:trPr>
          <w:tblCellSpacing w:w="0" w:type="dxa"/>
        </w:trPr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 ВИННИКОВСКОГО СЕЛЬСОВЕТА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 17 апреля 2019 г. №26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внесении изменений в постановлении администрации Винниковского сельсовета Курского района Курской области №92 от 31.10.2018 г «Об утверждении  программы комплексного развития систем коммунальной инфраструктуры муниципального образования «Винниковский сельсовет»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2018-2022 годы и на перспективу до 2027»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основании протеста прокуратуры Курского района от 29.03.2019 №90-2019, на программу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2018-2022 годы и на перспективу до 2027 г.» утвержденную постановлением главы администрации Винниковского сельсовета Курского района Курской области №92 от 31.10.2018 г,  Администрация Винниковского сельсовета 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программу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2018-2022 годы и на перспективу до 2027., утвержденную постановлением администрации Винниковского сельсовета Курского района Курской области №92 от 31.10.2018 г следующие изменения: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Пункт 1 Паспорт программы дополнить абзацами следующего содержания: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Программы- Администрация Винниковского сельсовета Курского района Курской области, 305510,Курская область, Курский район,с.1-е Винниково, д.29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Соисполнители Программы-отсутствуют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Важнейшие целевые показатели Программы-</w:t>
      </w:r>
      <w:r>
        <w:rPr>
          <w:rStyle w:val="a9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Проведение оценки доступности для абонентов и потребителей платы за коммунальные услуги, в том числе оценки совокупного платежа граждан за коммунальные услуги, с учетом затрат на реализацию программы на соответствие критериям доступности»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программы- Ожидаемыми результатами Программы является создание системы коммунальной инфраструктуры Винниковского сельсовета,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комфортность условий проживания населения;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надежность работы инженерных систем;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оздоровление организации жилищно-коммунального комплекса;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улучшение санитарного состояния территорий сельского поселения;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улучшение экологического состояния окружающей среды.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Технологическими результатами реализации мероприятий Программы комплексного развития предполагается: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надежности работы системы коммунальной инфраструктуры;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потерь коммунальных ресурсов в производственном процессе.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Винниковского сельсовета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                                          И.П. Машошин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Винниковского сельсовета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31.10.2018 г №92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 утвержденными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17.04. 2019 года № 26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комплексного развития систем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коммунальной инфраструктуры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«ВИННИКОВСКИЙ СЕЛЬСОВЕТ»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2018-2022 годы и на перспективу до 2027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ПОЯСНИТЕЛЬНАЯ ЗАПИСКА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г. Курск 2018 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СОДЕРЖАНИЕ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ВВЕДЕНИЕ. 4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ПАСПОРТ ПРОГРАММЫ.. 8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ХАРАКТЕРИСТИКА СУЩЕСТВУЮЩЕГО СОСТОЯНИЯ КОММУНАЛЬНОЙ ИНФРАСТРУКТУРЫ.. 11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ПЕРСПЕКТИВЫ РАЗВИТИЯ МУНИЦИПАЛЬНОГО ОБРАЗОВАНИЯ И ПРОГНОЗ СПРОСА НА КОММУНАЛЬНЫЕ РЕСУРСЫ.. 23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ЦЕЛЕВЫЕ ПОКАЗАТЕЛИ РАЗВИТИЯ КОММУНАЛЬНОЙ ИНФРАСТРУКТУРЫ   40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ПРОГРАММА ИНВЕСТИЦИОННЫХ ПРОЕКТОВ, ОБЕСПЕЧИВАЮЩИХ ДОСТИЖЕНИЕ ЦЕЛЕВЫХ ПОКАЗАТЕЛЕЙ.. 46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ИСТОЧНИКИ ИНВЕСТИЦИЙ, ТАРИФЫ И ДОСТУПНОСТЬ ПРОГРАММЫ ДЛЯ НАСЕЛЕНИЯ.. 51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УПРАВЛЕНИЕ ПРОГРАММОЙ.. 53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ВВЕДЕНИЕ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комплексного развития систем коммунальной инфраструктуры муниципального образования «Винниковский сельсовет» Курской области до 2027 г. (далее – Программа) разработана в соответствии с требованиями Градостроительного кодекса РФ, а также федерального закона от 22.12.2004 №210 «Об основах регулирования тарифов организаций коммунального комплекса».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комплексного развития систем коммунальной инфраструктуры сельсовета – документ, устанавливающий перечень мероприятий по строительству, реконструкции систем электро-, газо-,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коммунальной инфраструктуры –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Инвестиционная программа организации коммунального комплекса по развитию системы коммунальной инфраструктуры – программа финансирования строительства и (или) модернизации системы коммунальной инфраструктуры в целях реализации программы комплексного развития систем коммунальной инфраструктуры. Ответственность за разработку Программы и ее утверждение закреплены за органами местного самоуправления.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комплекса, согласуется и представляется в орган регулирования или утверждается представительным органом муниципального образования.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 сельсовета.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–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«Винниковский сельсовет» Курского района Курской области,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при обеспечении не только технической, но и экономической доступности коммунальных услуг для потребителей сельского поселения. Коммунальные системы – капиталоемки и масштабны. Отсюда достижение существенных изменений параметров их функционирования за ограниченный интервал времени затруднительно. В виду этого Программа рассматривается на длительном временном интервале (до 2027 года).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 «Винниковский сельсовет» Курского района Курской области на период 2018–2027 гг.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«Винниковский сельсовет» Курского района Курского района Курской области.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Программы являются: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инженерно-техническая оптимизация систем коммунальной инфраструктуры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разработка мероприятий по комплексной реконструкции и модернизации систем коммунальной инфраструктуры (газоснабжение, водоснабжение, теплоснабжение, водоотведение)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повышение надежности коммунальных систем и качества коммунальных услуг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обеспечение подключения к системам коммунальной инфраструктуры вводимых объектов жилищного фонда и социальной сферы;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улучшение экологической ситуации на территории муниципального образования «Винниковский сельсовет» Курского района Курской области.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и реализация Программы базируется на следующих принципах: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целевом – мероприятия и решения Программы должны обеспечивать достижение поставленных целей;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системности – рассмотрение всех субъектов коммунальной инфраструктуры муниципального образования «Винниковский сельсовет» Курского района Курской области как единой системы с учетом взаимного влияния всех элементов Программы друг на друга;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комплексности – формирование Программы в увязке с различными целевыми программами (областными, муниципальными, предприятий и организаций), реализуемыми на территории муниципального образования «Винниковский сельсовет» Курского района Курской области.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Перспективные показатели развития муниципального образования являются основой для разработки Программы и формируются на основании: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Схемы территориального планирования муниципального образования «Винниковский сельсовет» Курского района Курской области, в том числе схемы границ земельных участков, которые предоставлены для размещения объектов капитального строительства местного значения, или на которых размещаются объекты капитального строительства, находящиеся в собственности муниципального района, а также границ зон планирования размещения объектов капитального строительства местного значения;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Генерального плана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Правил землепользования и застройки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Схемы водоснабжения муниципального образования «Винниковский сельсовет» Курского района Курской области.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разработана в соответствии со следующими нормативно-правовыми актами и документами: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федеральным законом от 21.07.2007 №185-ФЗ «О Фонде содействия реформированию жилищно-коммунального хозяйства»;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указом Президента Российской Федерации от 04.06.2008 №889 «О некоторых мерах по повышению энергетической и экологической эффективности российской экономики»;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09.06.2007 №360 «Об утверждении правил заключения и исполнения публичных договоров о подключении к системам коммунальной инфраструктуры»;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23.07.2007 №464 «Правила финансирования инвестиционных программ коммунального комплекса – производителей товаров и услуг в сфере электро- и (или) теплоснабжения»;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27.08.2012 №857 «Об особенностях применения в 2012-2014 годах правил предоставления коммунальных услуг собственникам и пользователям помещений в многоквартирных домах и жилых домов;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приказом Министерства регионального развития РФ от 14.04.2008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приказом Министерства регионального развития РФ от 10.07.2007 №45,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документами территориального планирования муниципального района «Курский район» Курской области и муниципального образования «Винниковский сельсовет» Курского района Курской области (подпункт 1 части 3 ст. 23 в части требований к разработке генеральных планов поселений и генеральных планов городских округов и пп. 1 части 1 статьи 19 Федерального закона от 29.12.2004 №190-ФЗ в части требований к разработке схем территориального планирования муниципальных районов);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инвестиционными программами организаций коммунального комплекса, расположенных на территории муниципального образования «Винниковский сельсовет» Курского района Курской области и (или) осуществляющих деятельность на территории муниципального образования «Винниковский сельсовет» Курского района Курской области;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программой энергосбережения и повышения энергетической эффективности Винниковского сельсовета Курского района Курской области на период 2018-2019 годы и на перспективу до 2027 года;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программами энергосбережения и повышения энергетической эффективности организаций коммунального комплекса, расположенных на территории Винниковского сельсовета и (или) осуществляющих деятельность на территории муниципального образования (при их наличии).</w:t>
      </w: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 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9"/>
        <w:gridCol w:w="6126"/>
      </w:tblGrid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 коммунальной инфраструктуры муниципального образования «Винниковский сельсовет» Курского района </w:t>
            </w:r>
            <w:r>
              <w:rPr>
                <w:sz w:val="18"/>
                <w:szCs w:val="18"/>
              </w:rPr>
              <w:lastRenderedPageBreak/>
              <w:t>Курской области на 2018-2027 годы (далее - Программа)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поручений президента Российской Федерации от 17.03.2011г. Пр-701.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 кодекс Российской Федерации.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Минрегиона РФ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23.11.2004г. № 261-ФЗ «Об энергоснабжении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«Об общих принципах организации местного самоуправления в Российской Федерации» №131-ФЗ от 06.10.2003 г.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«Методические рекомендации по разработке программ комплексного развития систем коммунальной инфраструктуры муниципальных образований», утвержденные Приказом Министерства регионального развития РФ№204 от 06.05.2011 г.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«Методика проведения мониторинга выполнения производственных и инвестиционных программ организаций коммунального комплекса» №48 от 14.04.2008 г.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 «Винниковский сельсовет» Курского района Курской области.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план муниципального образования «Винниковский сельсовет» Курского района Курской области.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землепользования и застройки муниципального образования «Винниковский сельсовет» Курского района Курской области.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водоснабжения и водоотведения Винниковского сельсовета Курского района Курской области на период с 2014 до 2024 года.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Винниковского сельсовета Курского района Курской области на период 2014 – 2016 годы и на перспективу до 2020 года».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Ответственный исполнитель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Администрация Винниковского сельсовета Курского района Курской области, 305510,Курская область, Курский район,с.1-е Винниково, д.29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Воробьёв А.А., 305019 Курск, ул. Нижняя Раздельная, д. 41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Соисполнители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отсутствуют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Целью Программы комплексного развития систем коммунальной инфраструктуры муниципального образования «Винниковский сельсовет» урского района Курской области (далее – Винниковский сельсовет) является качественное и надежное обеспечение коммунальными услугами потребителей Винниковского сельсовета, улучшение экологической ситуации в муниципальном образовании.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 коммунальной инфраструктуры Винниковского сельсовета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города.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инженерно-техническая оптимизация систем коммунальной инфраструктуры Винниковского сельсовета;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взаимосвязанное по срокам и объемам финансирования перспективное планирование развития систем коммунальной инфраструктуры Винниковского сельсовета;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разработка мероприятий по комплексной реконструкции и модернизации систем коммунальной инфраструктуры (газоснабжение, водоснабжение, теплоснабжение, водоотведение) Винниковского сельсовета;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повышение надежности коммунальных систем и качества коммунальных услуг Винниковского сельсовета;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экологической ситуации на территории Винниковского сельсовета.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повышение надежности функционирования систем коммунальной инфраструктуры;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 ликвидация аварийных и полностью изношенных объектов коммунального хозяйства;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увеличение объемов и повышение качества предоставляемых коммунальных услуг;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дальнейшая активизация жилищного строительства;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улучшения экологической ситуации на территории Винниковского сельсовета,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теплоснабжения: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теплоснабжения – 0 ед./км;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уровень потерь тепловой энергии при транспортировке потребителям не более 8%;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5%;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водоснабжения: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водоснабжения – 0 ед./км;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износ системы водоснабжения не более 45%;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соответствие качества питьевой воды установленным требованиям на 100%;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15%;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водоотведения: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водоотведения – 0 ед./км;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1%;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соответствие качества сточных вод установленным требованиям на 100%;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газоснабжения: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обеспечение потребителей услугой газоснабжения.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Проведение оценки доступности для абонентов и потребителей платы за коммунальные услуги, в том числе оценки совокупного платежа граждан за коммунальные услуги, с учетом затрат на реализацию программы на соответствие критериям доступности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составит   порядка 13700 тыс. рублей, в т.ч.: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1200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1500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 2400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– 2300 тыс. рублей.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– 1300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 – 2500 тыс. рублей;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 – 2500 тыс. рублей.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 тарифная составляющая, плата за подключение, инвестиции.</w:t>
            </w:r>
          </w:p>
        </w:tc>
      </w:tr>
      <w:tr w:rsidR="007F7554" w:rsidTr="007F7554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Ожидаемые результаты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Ожидаемыми результатами Программы является создание системы коммунальной инфраструктуры Винниковского сельсовета,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комфортность условий проживания населения;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надежность работы инженерных систем;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финансовое оздоровление организации жилищно-коммунального комплекса;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улучшение санитарного состояния территорий сельского поселения;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улучшение экологического состояния окружающей среды.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lastRenderedPageBreak/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повышение надежности работы системы коммунальной инфраструктуры;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</w:rPr>
              <w:t>- снижение потерь коммунальных ресурсов в производственном процессе. </w:t>
            </w:r>
          </w:p>
        </w:tc>
      </w:tr>
    </w:tbl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2. ХАРАКТЕРИСТИКА СУЩЕСТВУЮЩЕГО СОСТОЯНИЯ КОММУНАЛЬНОЙ ИНФРАСТРУКТУРЫ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2.1. Общие сведения о социально-экономическом положении муниципального образования.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- Винниковский сельсовет расположен в центральной части Курского района Курской области. Расстояние от с. 1-е Винниково до районного центра (г. Курск) - 25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 Винниковского сельсовета составляет 60 кв. километров.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на 01.01.2018 г. составила 1340 человек.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территории Винниковского сельсовета Курского района входят девять населенных пунктов: с.1-е Винниково, с.2-е Винниково, с. Винниково – Николаевка, д. Водяное, д. Каменево, п. Липовец, п. Малиновый, с. Отрешково, д. Постоялые Дворы.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Административным центром Винниковского сельсовета Курского района является с. 1-е Винниково. Ближайшая железнодорожная станция находится на территории сельсовета (станция Отрешково) в с. Отрешково.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Сведения о населении муниципального образования (по населенным пунктам) на 2018 г.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0"/>
        <w:gridCol w:w="3965"/>
        <w:gridCol w:w="1915"/>
        <w:gridCol w:w="2869"/>
        <w:gridCol w:w="1366"/>
        <w:gridCol w:w="2323"/>
      </w:tblGrid>
      <w:tr w:rsidR="007F7554" w:rsidTr="007F7554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Удаленность (км)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дворов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численность, чел.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районного центра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 МО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 w:rsidP="007F755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с.1-е Винниково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 w:rsidP="007F755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с.2-е Винниково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 w:rsidP="007F755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Винниково - Николаевка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Водяное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Каменево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Липовец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Малиновый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Отрешково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Постоялые Дворы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7F7554" w:rsidTr="007F7554">
        <w:trPr>
          <w:tblCellSpacing w:w="0" w:type="dxa"/>
        </w:trPr>
        <w:tc>
          <w:tcPr>
            <w:tcW w:w="1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492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газифицировано на 81,5% (газифицировано 401 домовладение из 492). Основным видом деятельности населения является сельское хозяйство.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Климат умеренно-континетальный со средней температурой января -9,4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С, июля - +19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Расчетная температура для проектирования +26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Среднегодовое количество осадков составляет 583 мм. Высота снежного покрова достигает 45 см, глубина промерзания почвы min = 38 см, max = 128 см. Преобладающими ветрами являются ветры западного и юго-западного направлений.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точки зрения внешних транспортных связей муниципальное образование имеет хорошее расположение.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южной границе проходит дорога регионального значения: «Курск-Касторное» (38 ОП РЗ 38К-016), имеется сеть дорог местного значения по территории всего сельсовета.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2.2. Характеристика обеспечения коммунальными услугами жилищного фонда и объектов социальной сферы.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генеральному плану города, жилищный фонд Винниковского сельсовета составляют в равных долях индивидуальные и многоквартирные жилые дома (таблица 1). Общая площадь жилых помещений в Винниковском сельсовете на 01.01.2017 г. составляла 48,0 тыс. 30313,6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 Средняя обеспеченность жилищным фондом на одного жителя равна 22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 В настоящее время в ветхих домах проживает 3 человека.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492 индивидуальных домовладений, 460 из них оформлено в частную собственность.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Общая характеристика жилищного фонда на 01.01.2017 г.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2"/>
        <w:gridCol w:w="7441"/>
        <w:gridCol w:w="2706"/>
        <w:gridCol w:w="2569"/>
      </w:tblGrid>
      <w:tr w:rsidR="007F7554" w:rsidTr="007F7554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Един. изм.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Значение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 жилых домов</w:t>
            </w:r>
          </w:p>
        </w:tc>
        <w:tc>
          <w:tcPr>
            <w:tcW w:w="1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домов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индивидуальная жилая застройка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жилые дома до 3-х этажей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4-5 этажные жилые дома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жилые дома  этажностью более 5 этажей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общей площади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30.313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жилищного фонда инженерным оборудованием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 жилищного фонда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62,8%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-централизованной канализацией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6,1%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-сетевым газом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81,5%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централизованным теплоснабжением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7F7554" w:rsidTr="007F755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электроснабжением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Большинство жилых помещений в Винниковском сельсовете имеют износ от 50 до 60%.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 инженерной инфраструктурой жилых зданий является низкой, так как в сельсовете недостаточно развиты системы водоснабжения, водоотведения, газификация на 81,5 % (401 домовладение газифицировано).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Показатели жилищного фонда по МО «Винниковский сельсовет» на 01. 01. 2018 года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641"/>
        <w:gridCol w:w="838"/>
        <w:gridCol w:w="873"/>
        <w:gridCol w:w="1297"/>
        <w:gridCol w:w="1480"/>
        <w:gridCol w:w="770"/>
        <w:gridCol w:w="519"/>
        <w:gridCol w:w="1436"/>
        <w:gridCol w:w="395"/>
        <w:gridCol w:w="662"/>
        <w:gridCol w:w="1480"/>
        <w:gridCol w:w="1099"/>
        <w:gridCol w:w="795"/>
        <w:gridCol w:w="1480"/>
        <w:gridCol w:w="855"/>
      </w:tblGrid>
      <w:tr w:rsidR="007F7554" w:rsidTr="007F7554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Общие данные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Обеспеченность коммунальными услугами (кв.м./человек)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приборов учета (ед)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 коммунальных услуг в год, МКД</w:t>
            </w:r>
          </w:p>
        </w:tc>
        <w:tc>
          <w:tcPr>
            <w:tcW w:w="21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Годовое потребление коммунальных услуг в год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домов (ед.)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жителей (чел.)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Общ. площадь (тыс. кв.м)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Центральный водопровод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сетевой газ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(куб.м /чел.)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 (кВтч/чел.)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(куб.м/чел.)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(т.куб.м 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 (т.кВт)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(т.куб.м)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17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492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45,5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991,6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21,8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объектов бюджетной сферы,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находящиеся в собственности МО «Винниковский сельсовет» за 2018 год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14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2092"/>
        <w:gridCol w:w="1208"/>
        <w:gridCol w:w="1221"/>
        <w:gridCol w:w="873"/>
        <w:gridCol w:w="1210"/>
        <w:gridCol w:w="1225"/>
        <w:gridCol w:w="1278"/>
        <w:gridCol w:w="1225"/>
        <w:gridCol w:w="820"/>
        <w:gridCol w:w="519"/>
        <w:gridCol w:w="1436"/>
        <w:gridCol w:w="427"/>
        <w:gridCol w:w="662"/>
        <w:gridCol w:w="1480"/>
        <w:gridCol w:w="722"/>
      </w:tblGrid>
      <w:tr w:rsidR="007F7554" w:rsidTr="007F7554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 объекта, населенного пункта</w:t>
            </w:r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Общие данные</w:t>
            </w:r>
          </w:p>
        </w:tc>
        <w:tc>
          <w:tcPr>
            <w:tcW w:w="38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Обеспеченность коммунальными услугами (кв. м)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приборов учета (ед)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Потребление коммунальных услуг в год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Численность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работников (чел.)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Вместимость (чел)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Общ.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отопление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</w:t>
            </w:r>
          </w:p>
        </w:tc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Сетевой газ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</w:t>
            </w:r>
          </w:p>
        </w:tc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(куб.м )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(кВтч)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(куб.м)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центральной котельной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собственного источника (газ/уголь)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центрального водопровода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собственного источника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ФАП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Средний уровень благоустройства жилищного фонда по обеспеченности электроэнергией составляет 100%, сетевым газоснабжением – 81,5 % (таблица 2).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 Электроснабжение.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 потребителей Курского района Курской области предусмотрено от электрических сетей филиала ПАО «МРСК Центр» ПАО «Курскэнерго». 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электроэнергией.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Перечень подстанций Винниковского сельсовета, принадлежащих ПАО "Курскэнерго"</w:t>
      </w:r>
    </w:p>
    <w:tbl>
      <w:tblPr>
        <w:tblpPr w:leftFromText="45" w:rightFromText="45" w:vertAnchor="text"/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2652"/>
        <w:gridCol w:w="1458"/>
        <w:gridCol w:w="1989"/>
        <w:gridCol w:w="1458"/>
        <w:gridCol w:w="1591"/>
        <w:gridCol w:w="1591"/>
        <w:gridCol w:w="1856"/>
      </w:tblGrid>
      <w:tr w:rsidR="007F7554" w:rsidTr="007F755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ном,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эксплуатацию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  ПС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амортизации износа)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и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трансформаторов,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МВА.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загрузки 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зимний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2005г.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загрузки</w:t>
            </w:r>
          </w:p>
        </w:tc>
      </w:tr>
      <w:tr w:rsidR="007F7554" w:rsidTr="007F755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 110 кВ</w:t>
            </w:r>
          </w:p>
        </w:tc>
      </w:tr>
      <w:tr w:rsidR="007F7554" w:rsidTr="007F755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16,0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территории сельсовета проходит ЛЭП 110кВ, протяженностью около 7,6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 муниципального образования осуществляется от ПС 110/35/10.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Загрузка трансформаторов на ПС 110/35/10 кВ составляет 60,0%, что позволяет подключать к ним дополнительные нагрузки. По территории сельсовета проходит ЛЭП 110кВ.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подстанции.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Опоры линий электропередач бетонные с металлической сеткой и деревянные. Опоры требуют частичной замены (большой износ), ежегодно проводятся плановые работы по ремонту и замене ветхих линий электропередач.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Электроплиты населением не используются.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объекты потребления электроэнергии обеспечены приборами учета.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Расчетная номинальная электрическая нагрузка в целом по муниципальному образованию составляет около 500 кВт, в том числе на жилищно-коммунальные нужды 150 кВт.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конец 2017 года удельная номинальная мощность потребления электроэнергии в расчете на 1 жителя составляет 0,90 кВт, с учетом нагрузки по наружному освещению и электроснабжению объектов социальной сферы.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складывающуюся динамику насыщения населения бытовыми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 год - 0,90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– 2019 годы – 0,95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– 2020годы – 1,0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– 2021 годы – 1,05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– 2022 годы – 1.10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– 2023 годы – 1,15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– 2024 годы – 1,20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– 2025 годы – 1,25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– 2026 годы – 1,30 кВт/чел;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– 2027 годы – 1,35 кВт/чел.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Ориентировочная проектная нагрузка по электроэнергии в Винниковском сельсовете в 2027 году на жилищно-коммунальные нужды по сравнению с 2018 годом не получит существенного изменения и составит ~ 21 000 кВт.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2.4. Газоснабжение.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Газоснабжение сельсовета осуществляется природным газом по газопроводу-отводу от магистрального газопровода Уренгой-Ужгород через ГРС высокого давления производительностью 30 тыс. м3/час и одно ГРП высокого давления. В городе имеется 10 ШРП. Годовой расход природного газа около 7,5 млн.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/год.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 высокого давления поступает из АГРС в ГРП высокого давления, откуда по сетям высокого давления подается в ШРП, там он редуцируется до низкого давления и подается потребителям.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Газоснабжение Винниковского сельсовета, так же как и всего Курского района осуществляется на базе трубопроводного и сжиженного газа.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Протяженность газопроводов газопровода-отвода высокого давления – с. 1-е Винниково-1 км. Домовладения сельсовета газифицированы на 81,5% (газифицировано 401 домовладений из 492). Все населенные пункты газифицированы. Протяженность межпоселковых газопроводов на территории муниципального образования «Винниковский сельсовет» составляет порядка 21,8 км. В сельсовете действуют 10 газорегуляторных пунктов (ШРП), общая протяженность сетей –48,6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Перечень сооружений системы газоснабжения поселения (АГРС, ГРС, ГРП, ШРП и т.д.).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4"/>
        <w:gridCol w:w="2513"/>
        <w:gridCol w:w="1380"/>
        <w:gridCol w:w="1332"/>
        <w:gridCol w:w="1993"/>
        <w:gridCol w:w="1843"/>
      </w:tblGrid>
      <w:tr w:rsidR="007F7554" w:rsidTr="007F7554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селения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Протяжённость газопроводов, км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рас</w:t>
            </w:r>
            <w:r>
              <w:rPr>
                <w:sz w:val="18"/>
                <w:szCs w:val="18"/>
              </w:rPr>
              <w:softHyphen/>
              <w:t>пределительных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 по типам, шт.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Высокого давления км/диам, мм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км/диам,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Низкого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км/диам,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1-е Винниково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4,530/90/63/32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 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2-е Винниково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0,0034/63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1,651/90/63/32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Каменево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ГРПШ-2шт.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Липовец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4,282/110/90/63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 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Малиновый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2,047/110/90/63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Винниково- Николаевка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0,701/63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Отрешково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4,930/160/110/90/63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Водяное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Постоялые Дворы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2,527,8/90/63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</w:t>
            </w:r>
          </w:p>
        </w:tc>
      </w:tr>
      <w:tr w:rsidR="007F7554" w:rsidTr="007F7554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Межселенные территории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21,8005/160/110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/90/63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Щигровская АГРС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прогнозу ОАО "Курскгаз" потребление газа на сельсовет в целом будет составлять 16392 тыс.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/год.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2.5 Водоснабжение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 Винниковского сельсовета базируется на подземных водах, главным образом, альб-сеноманского водоносного горизонта и в меньшей степени петинско-воронежского и морсовского горизонтов, а также поверхностных водах, используемых для технических целей.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водопроводных сетей составляет примерно 22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администрации Винниковского сельсовета расположены 12 водоразборных колонок и 3 электромеханических колодцев. Степень износа магистральных сетей, водонапорных башен в результате эксплуатации достигает 55-85%, требуется капитальный ремонт.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Характеристика системы водоснабжения сельсовета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4"/>
        <w:gridCol w:w="2706"/>
        <w:gridCol w:w="2570"/>
        <w:gridCol w:w="2028"/>
      </w:tblGrid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Передано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муниципальную собственность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Находятся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совместном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ведении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</w:tr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оборудованных колодцев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водонапорных скважин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водозаборных колонок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электрические и механические источники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F7554" w:rsidTr="007F7554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водопроводных сетей (км)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обеспечен централизованным водоснабжением на 62,8%.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Проводя анализ существующего положения в Винниковском сельсовете становится ясно, что сети находятся в неудовлетворительном состоянии, кроме того, помимо физического износа системы водоснабжения в сельсовете преобладает бесканальная прокладка трубопровода. Бесканальная прокладка внутри сельской черты ведет к ухудшению внешнего облика сельсовета, кроме того она имеет ряд недостатков по сравнению с канальной.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проблемам водоснабжения можно отнести и то, что подача воды в жилые дома осуществляется непосредственно из скважин без предварительной очистки, что приводит к засорению сетей и неудовлетворительному качеству питьевой воды.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2.6. Прочие системы коммунальной инфраструктуры.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01.01.2018 года организованного сброса сточных вод через центральную систему канализации в муниципальном образовании в настоящее время нет. Отвод стоков от зданий, имеющих внутреннюю канализацию, осуществляется в выгребные ямы.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Самостоятельной ливневой канализации в населенных пунктах не имеется.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Централизованный сбор, вывоз и утилизация бытовых отходов организован в соответствии с заключенными договорами.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технического состояния действующей системы газоснабжения по МО «Винниковский сельсовет» на 01.01.2018 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3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3790"/>
        <w:gridCol w:w="948"/>
        <w:gridCol w:w="1894"/>
        <w:gridCol w:w="1352"/>
        <w:gridCol w:w="1217"/>
        <w:gridCol w:w="1893"/>
        <w:gridCol w:w="1352"/>
      </w:tblGrid>
      <w:tr w:rsidR="007F7554" w:rsidTr="007F7554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Магистральные газопроводы</w:t>
            </w:r>
          </w:p>
        </w:tc>
        <w:tc>
          <w:tcPr>
            <w:tcW w:w="16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Распределительные газопроводы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 по МО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48,6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действующей системы водоснабжения населенных пунктов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 на 01.01.2018 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4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3100"/>
        <w:gridCol w:w="937"/>
        <w:gridCol w:w="937"/>
        <w:gridCol w:w="1207"/>
        <w:gridCol w:w="937"/>
        <w:gridCol w:w="1207"/>
        <w:gridCol w:w="1072"/>
        <w:gridCol w:w="915"/>
        <w:gridCol w:w="937"/>
        <w:gridCol w:w="1208"/>
      </w:tblGrid>
      <w:tr w:rsidR="007F7554" w:rsidTr="007F7554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Артезианские скважины (ед.)</w:t>
            </w:r>
          </w:p>
        </w:tc>
        <w:tc>
          <w:tcPr>
            <w:tcW w:w="12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Водонапорные башни (ед.)</w:t>
            </w:r>
          </w:p>
        </w:tc>
        <w:tc>
          <w:tcPr>
            <w:tcW w:w="11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Водопроводы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 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 (%)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17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7F7554" w:rsidTr="007F7554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 по МО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12             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Основные производственные показатели системы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централизованного водоснабжения МО «Винниковский сельсовет»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 состоянию на 01.01.2018 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5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220"/>
        <w:gridCol w:w="1800"/>
        <w:gridCol w:w="1620"/>
      </w:tblGrid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Единица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 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Производительность водозаборов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потребление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 (+),  дефицит (-)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объем подачи воды в сеть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5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Потери воды в водопроводных сетях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воды потребителям - всего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население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бюджетные организации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6"/>
              <w:spacing w:before="0" w:beforeAutospacing="0" w:after="0" w:afterAutospacing="0"/>
            </w:pPr>
            <w:r>
              <w:t>Себестоимость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Реализационная стоимость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население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19,48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19,48</w:t>
            </w:r>
          </w:p>
        </w:tc>
      </w:tr>
    </w:tbl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3. ПЕРСПЕКТИВЫ РАЗВИТИЯ МУНИЦИПАЛЬНОГО ОБРАЗОВАНИЯ И ПРОГНОЗ СПРОСА НА КОММУНАЛЬНЫЕ РЕСУРСЫ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3.1. Строительство жилья и объектов социальной сферы.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с 2018 по 2027 годы в сельсовете прогнозируется небольшое снижение численности населения, в соответствии с Генеральным планом будет развиваться «стабилизационный» вариант развития сельсовета. Стабилизационный вариант социально-экономического развития – это постепенное улучшение экономической и демографической ситуации в стране в целом и в муниципальном образовании в частности, (по сравнению с инерционным сценарием) динамики в изменении численности населения сельсовета и составит на 2022 г. 1317 (-1,5% по отношению к 2018 г.), а к 2027г. число жителей сельсовета составит 1300 человек (-5,3% по отношению к 2018 г.). В этот период планируется построить и ввести в эксплуатацию дополнительно 500 кв. метров жилья (таблица 7). Застройка планируется в форме индивидуальных жилых домов.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ввода нового жилья данный показатель в 2027 году составит 22 кв. м на 1 человека (таблица 12).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Естественная убыль жилфонда за период 2018-2027 годы прогнозируется в размере 1-1,5 % в год.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3.2. Перспективы развития схемы электроснабжения муниципального образования «Винниковский сельсовет» в период 2018 -2027 годов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электрической энергией вводимых в период 2018-2027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образования.</w:t>
      </w:r>
    </w:p>
    <w:p w:rsidR="007F7554" w:rsidRDefault="007F7554" w:rsidP="007F755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электроснабжения вводимого индивидуального жилья в (5 домов общей площадью 500 кв.м) построить 1,0 км воздушной ЛЭП-10кВ, трансформаторную подстанцию 10/0,4 кВ мощностью 2х250 кВА, 1,0 км воздушной ЛЭП-0,4 кВ, 1,0 км воздушных линий уличного освещения (таблица 8).</w:t>
      </w:r>
    </w:p>
    <w:p w:rsidR="007F7554" w:rsidRDefault="007F7554" w:rsidP="007F755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улучшения качества уличного освещения и снижения на эти цели эксплуатационных затрат предусматривается реконструкция 4-х км сетей уличного освещения - замена голых проводов на самонесущие, установка энергоэффективных светильников, автоматическое управление освещением.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– ПАО МРСК Центра.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численности населения в населенных пунктах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на 2018-2027 годах (чел.)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1875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31"/>
      </w:tblGrid>
      <w:tr w:rsidR="007F7554" w:rsidTr="007F755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1026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жилья в МО «Винниковский сельсовет» в 2018 – 2027 годах (кв.м)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7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3416"/>
        <w:gridCol w:w="989"/>
        <w:gridCol w:w="989"/>
        <w:gridCol w:w="854"/>
        <w:gridCol w:w="854"/>
        <w:gridCol w:w="854"/>
        <w:gridCol w:w="854"/>
        <w:gridCol w:w="854"/>
        <w:gridCol w:w="989"/>
        <w:gridCol w:w="989"/>
        <w:gridCol w:w="854"/>
        <w:gridCol w:w="854"/>
        <w:gridCol w:w="854"/>
      </w:tblGrid>
      <w:tr w:rsidR="007F7554" w:rsidTr="007F7554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территорий застройки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 измер.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879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</w:tr>
      <w:tr w:rsidR="007F7554" w:rsidTr="007F7554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 –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жилищных условий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кв. 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коммунальной инфраструктуры для обеспечения коммунальными услугами вновь вводимого на 2018 – 2027 годах жилья в населенных пунктах МО «Винниковский сельсовет»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Таблица 8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642"/>
        <w:gridCol w:w="991"/>
        <w:gridCol w:w="1562"/>
        <w:gridCol w:w="1141"/>
        <w:gridCol w:w="1276"/>
        <w:gridCol w:w="1697"/>
        <w:gridCol w:w="1562"/>
        <w:gridCol w:w="1697"/>
        <w:gridCol w:w="1562"/>
      </w:tblGrid>
      <w:tr w:rsidR="007F7554" w:rsidTr="007F7554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 пункта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Электроснабжение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Газопровод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Водоснабжение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 -10кВ (км)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п/ст 10/0,4кВ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(ед./кВА)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 -0,4 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Линия уличного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освещения (км)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Артскважины (ед.)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Водонапорные башни (ед.)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 (км)</w:t>
            </w:r>
          </w:p>
        </w:tc>
      </w:tr>
      <w:tr w:rsidR="007F7554" w:rsidTr="007F755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</w:tr>
      <w:tr w:rsidR="007F7554" w:rsidTr="007F755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Динамика наличия жилфонда в населенных пунктах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муниципального образования «Винниковский сельсовет» на 2018-2027 годы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9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1635"/>
        <w:gridCol w:w="1026"/>
        <w:gridCol w:w="1036"/>
        <w:gridCol w:w="743"/>
        <w:gridCol w:w="986"/>
        <w:gridCol w:w="1036"/>
        <w:gridCol w:w="703"/>
        <w:gridCol w:w="1449"/>
        <w:gridCol w:w="1036"/>
        <w:gridCol w:w="743"/>
        <w:gridCol w:w="986"/>
        <w:gridCol w:w="1036"/>
        <w:gridCol w:w="703"/>
        <w:gridCol w:w="1026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2019-2020 годы</w:t>
            </w:r>
          </w:p>
        </w:tc>
        <w:tc>
          <w:tcPr>
            <w:tcW w:w="26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2021-2022 годы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2023-2024 годы</w:t>
            </w:r>
          </w:p>
        </w:tc>
        <w:tc>
          <w:tcPr>
            <w:tcW w:w="25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31.12.2019 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31.12.2021(кв.м)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31.12.2023 (кв.м)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 результате износа (кв.м)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31.12.2026 (кв.м)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30488,6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30413,6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уровня обеспеченности жилищным фондом населения в населенных пунктах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на 2018-2027 годы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775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</w:tblGrid>
      <w:tr w:rsidR="007F7554" w:rsidTr="007F755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30338,6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30488,6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имущественной принадлежности и технического состояния системы электроснабжения муниципальном образовании «Винниковский сельсовет» на 01.01.2018 г.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11</w:t>
      </w:r>
    </w:p>
    <w:tbl>
      <w:tblPr>
        <w:tblW w:w="14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8"/>
        <w:gridCol w:w="4234"/>
        <w:gridCol w:w="1272"/>
        <w:gridCol w:w="1423"/>
        <w:gridCol w:w="1137"/>
        <w:gridCol w:w="1423"/>
        <w:gridCol w:w="854"/>
        <w:gridCol w:w="1273"/>
        <w:gridCol w:w="988"/>
        <w:gridCol w:w="1423"/>
      </w:tblGrid>
      <w:tr w:rsidR="007F7554" w:rsidTr="007F7554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4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собственника системы электроснабжения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ВЛ-10 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ТП 10/0,4 кВ (ед./кВА)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ВЛ-0,4 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Линия уличного освещения (км)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износа (%)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Филилиал «МРСК Центра» «КурскЭнерго»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потребляемой электрической мощности в сутки на жилищно-коммунальные нужды в муниципальном образовании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12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</w:tblGrid>
      <w:tr w:rsidR="007F7554" w:rsidTr="007F7554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Наименование населенного </w:t>
            </w:r>
            <w:r>
              <w:rPr>
                <w:rStyle w:val="a7"/>
                <w:sz w:val="18"/>
                <w:szCs w:val="18"/>
              </w:rPr>
              <w:lastRenderedPageBreak/>
              <w:t>пункта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2018-2019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Количество </w:t>
            </w:r>
            <w:r>
              <w:rPr>
                <w:rStyle w:val="a7"/>
                <w:sz w:val="18"/>
                <w:szCs w:val="18"/>
              </w:rPr>
              <w:lastRenderedPageBreak/>
              <w:t>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Удельная 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Общая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Style w:val="a7"/>
                <w:sz w:val="18"/>
                <w:szCs w:val="18"/>
              </w:rPr>
              <w:lastRenderedPageBreak/>
              <w:t>жителей (чел)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Удельная 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Общая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Style w:val="a7"/>
                <w:sz w:val="18"/>
                <w:szCs w:val="18"/>
              </w:rPr>
              <w:lastRenderedPageBreak/>
              <w:t>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Удельная 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Общая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Style w:val="a7"/>
                <w:sz w:val="18"/>
                <w:szCs w:val="18"/>
              </w:rPr>
              <w:lastRenderedPageBreak/>
              <w:t>жителей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Удельная 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Общая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Style w:val="a7"/>
                <w:sz w:val="18"/>
                <w:szCs w:val="18"/>
              </w:rPr>
              <w:lastRenderedPageBreak/>
              <w:t>жителей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Удельная 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Общая </w:t>
            </w:r>
            <w:r>
              <w:rPr>
                <w:rStyle w:val="a7"/>
                <w:sz w:val="18"/>
                <w:szCs w:val="18"/>
              </w:rPr>
              <w:lastRenderedPageBreak/>
              <w:t>потребляемая мощность (кВт)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электроснабжения для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вводимых на 2018 – 2027 годах объектов социальной сферы в МО «Винниковский сельсовет»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13 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376"/>
        <w:gridCol w:w="1622"/>
        <w:gridCol w:w="1802"/>
        <w:gridCol w:w="1441"/>
        <w:gridCol w:w="1802"/>
        <w:gridCol w:w="1697"/>
      </w:tblGrid>
      <w:tr w:rsidR="007F7554" w:rsidTr="007F755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5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 адрес объектов социальной и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производственной сферы</w:t>
            </w:r>
          </w:p>
        </w:tc>
        <w:tc>
          <w:tcPr>
            <w:tcW w:w="66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Электроснабжение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 ввода в эксплуатацию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ЛЭП -10 кВ (км)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п/ст 10/0,4 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(ед./кВА)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ЛЭП -0,4 кВ (км)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Уличное освещение (км)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2-х магазинов общей площадью 150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1/2х250-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1/2х250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потребляемой электрической мощности в сутки на жилищно-коммунальные нужды в муниципальном образовании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14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</w:tblGrid>
      <w:tr w:rsidR="007F7554" w:rsidTr="007F7554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3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 Прогноз схемы развития газоснабжения муниципального образования «Винниковский сельсовет» в 2018-2027 годах.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3.3.1. Текущее состояние системы газоснабжения.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газопроводов газопровода-отвода высокого давления – с. 1-е Винниково-1 км. Домовладения сельсовета газифицированы на 81,5% (газифицировано 401 домовладений из 492).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межпоселковых газопроводов на территории муниципального образования «Винниковский сельсовет» составляет порядка 21,8 км. В сельсовете действуют 10 газорегуляторных пунктов (ШРП), общая протяженность сетей –48,6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 газа предусматривается на бытовые нужды населения и нагрев воды для горячего водоснабжения, а также в виде топлива, для наиболее крупных котельных.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3.3.2. Перспективы развития системы газоснабжения муниципального образования «Винниковский сельсовет» на период 2018-2027 годов.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2018-2027 годов объектов жилья и социальной сферы, для чего намечены следующие мероприятия.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всех районах муниципального образования в период 2018-2027 годов предполагается подключить к сетевому газоснабжению в общей сложности 5 домов существующего индивидуального жилищного фонда и 2 объекта социальной сферы (табл.16).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данной задачи в период 2018-2027 годов планируется построить 2,3 км распределительных газопроводов.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газоснабжения вводимого индивидуального жилья в населенных пунктах муниципального образования (5 домов общей площадью 500 кв. м) построить 0,5 км распределительных сетей газопровода (табл. 15).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газоснабжения вводимых объектов социальной и производственной сферы в населенных пунктах муниципального образования построить 0,6 км распределительных сетей газопровода (табл. 16).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подключения к сетевому газоснабжению существующих объектов жилищного фонда, социальной и производственной сферы в МО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Таблица 15</w:t>
      </w:r>
    </w:p>
    <w:tbl>
      <w:tblPr>
        <w:tblW w:w="14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834"/>
        <w:gridCol w:w="4912"/>
        <w:gridCol w:w="1079"/>
        <w:gridCol w:w="899"/>
        <w:gridCol w:w="899"/>
        <w:gridCol w:w="899"/>
        <w:gridCol w:w="899"/>
        <w:gridCol w:w="899"/>
        <w:gridCol w:w="884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 населенного пункта</w:t>
            </w:r>
          </w:p>
        </w:tc>
        <w:tc>
          <w:tcPr>
            <w:tcW w:w="4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объектов, подключаемых к сетевому газоснабжению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53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4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газоснабжения для подключения к сетевому газу существующих объектов жилищного фонда, социальной и производственной сферы в МО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16</w:t>
      </w:r>
    </w:p>
    <w:tbl>
      <w:tblPr>
        <w:tblW w:w="15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3315"/>
        <w:gridCol w:w="4680"/>
        <w:gridCol w:w="1080"/>
        <w:gridCol w:w="900"/>
        <w:gridCol w:w="900"/>
        <w:gridCol w:w="900"/>
        <w:gridCol w:w="900"/>
        <w:gridCol w:w="900"/>
        <w:gridCol w:w="885"/>
      </w:tblGrid>
      <w:tr w:rsidR="007F7554" w:rsidTr="007F7554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населенного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 сетевого газоснабжения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53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4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газопроводы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1,4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потребления сетевого газа в год в населенных пунктах муниципального образования «Винниковский сельсовет» на 2018-2027 годы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17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363"/>
        <w:gridCol w:w="1171"/>
        <w:gridCol w:w="1365"/>
        <w:gridCol w:w="1113"/>
        <w:gridCol w:w="1171"/>
        <w:gridCol w:w="1365"/>
        <w:gridCol w:w="1113"/>
        <w:gridCol w:w="1171"/>
        <w:gridCol w:w="1365"/>
        <w:gridCol w:w="1113"/>
        <w:gridCol w:w="1171"/>
        <w:gridCol w:w="1365"/>
        <w:gridCol w:w="1113"/>
        <w:gridCol w:w="1171"/>
        <w:gridCol w:w="1365"/>
      </w:tblGrid>
      <w:tr w:rsidR="007F7554" w:rsidTr="007F7554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 пункта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газом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987900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1007160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1014000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987900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1007160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1014000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3.4. Перспективы развития схемы водоснабжения  муниципального образования «Винниковский сельсовет» на период 2018-2027 годов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питьевой водой вводимых в период 2018-2027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</w:t>
      </w:r>
    </w:p>
    <w:p w:rsidR="007F7554" w:rsidRDefault="007F7554" w:rsidP="007F7554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водоснабжения вводимого индивидуального жилья в населенных пунктах муниципального образования (5 домов общей площадью 500 кв. м) построить 1 артскважину, 1 водонапорную башню и 14,9 км водопровода (табл. 18).</w:t>
      </w:r>
    </w:p>
    <w:p w:rsidR="007F7554" w:rsidRDefault="007F7554" w:rsidP="007F7554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и модернизацию 6-и артезианских скважин с установкой частотно-регулируемого электропривода;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3-х водонапорных башен;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(замену) 6,9 км водопроводных сетей (табл.20).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подключения к централизованному водоснабжению существующих объектов жилищного фонда, социальной и производственной сферы в МО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18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980"/>
        <w:gridCol w:w="3405"/>
        <w:gridCol w:w="1140"/>
        <w:gridCol w:w="855"/>
        <w:gridCol w:w="855"/>
        <w:gridCol w:w="705"/>
        <w:gridCol w:w="705"/>
        <w:gridCol w:w="705"/>
        <w:gridCol w:w="705"/>
        <w:gridCol w:w="705"/>
        <w:gridCol w:w="705"/>
        <w:gridCol w:w="705"/>
        <w:gridCol w:w="705"/>
        <w:gridCol w:w="735"/>
      </w:tblGrid>
      <w:tr w:rsidR="007F7554" w:rsidTr="007F7554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объектов, подключаемых к централизованному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водоснабжению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80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723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Винниковский </w:t>
            </w:r>
            <w:r>
              <w:rPr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Индивидуальные жилые дома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объекты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 по МО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Индивидуальные жилые дома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Прочие объекты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b/>
          <w:bCs/>
          <w:color w:val="000000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водоснабжения для существующих объектов жилищного фонда, социальной и производственной сферы в МО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19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980"/>
        <w:gridCol w:w="3405"/>
        <w:gridCol w:w="1140"/>
        <w:gridCol w:w="855"/>
        <w:gridCol w:w="855"/>
        <w:gridCol w:w="750"/>
        <w:gridCol w:w="660"/>
        <w:gridCol w:w="705"/>
        <w:gridCol w:w="705"/>
        <w:gridCol w:w="705"/>
        <w:gridCol w:w="705"/>
        <w:gridCol w:w="705"/>
        <w:gridCol w:w="705"/>
        <w:gridCol w:w="735"/>
      </w:tblGrid>
      <w:tr w:rsidR="007F7554" w:rsidTr="007F7554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 водоснабжения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80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723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Артезианские скважины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Водонапорные установки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(модернизация) объектов водоснабжения в МО «Винниковский сельсовет» в 2018-2027 годах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20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Реконструкция (модернизация) артезианских скважин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517"/>
        <w:gridCol w:w="1138"/>
        <w:gridCol w:w="1139"/>
        <w:gridCol w:w="1483"/>
        <w:gridCol w:w="780"/>
        <w:gridCol w:w="794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8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Реконструкция (модернизация) водозаборных сооружений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517"/>
        <w:gridCol w:w="1138"/>
        <w:gridCol w:w="1139"/>
        <w:gridCol w:w="1483"/>
        <w:gridCol w:w="854"/>
        <w:gridCol w:w="719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Реконструкция (модернизация) водонапорных башен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517"/>
        <w:gridCol w:w="1138"/>
        <w:gridCol w:w="1139"/>
        <w:gridCol w:w="1483"/>
        <w:gridCol w:w="854"/>
        <w:gridCol w:w="719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Щигры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Реконструкция (модернизация) уличных водопроводных сетей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030"/>
        <w:gridCol w:w="1080"/>
        <w:gridCol w:w="1080"/>
        <w:gridCol w:w="1080"/>
        <w:gridCol w:w="855"/>
        <w:gridCol w:w="720"/>
        <w:gridCol w:w="765"/>
        <w:gridCol w:w="705"/>
        <w:gridCol w:w="735"/>
        <w:gridCol w:w="705"/>
        <w:gridCol w:w="735"/>
        <w:gridCol w:w="720"/>
        <w:gridCol w:w="780"/>
        <w:gridCol w:w="705"/>
        <w:gridCol w:w="735"/>
      </w:tblGrid>
      <w:tr w:rsidR="007F7554" w:rsidTr="007F755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7554" w:rsidTr="007F75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4,01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потребления воды в год в населенных пунктах муниципального образования «Винниковский сельсовет» на 2018-2027 годы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21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</w:tblGrid>
      <w:tr w:rsidR="007F7554" w:rsidTr="007F7554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Количество жителей, пользующихся </w:t>
            </w:r>
            <w:r>
              <w:rPr>
                <w:rStyle w:val="a7"/>
                <w:sz w:val="18"/>
                <w:szCs w:val="18"/>
              </w:rPr>
              <w:lastRenderedPageBreak/>
              <w:t>централизованным водоснабжением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Объем потребляемой 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жителей, пользующихся </w:t>
            </w:r>
            <w:r>
              <w:rPr>
                <w:rStyle w:val="a7"/>
                <w:sz w:val="18"/>
                <w:szCs w:val="18"/>
              </w:rPr>
              <w:lastRenderedPageBreak/>
              <w:t>централизованным водоснабжением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(куб.м/чел.)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Объем потребляемой 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жителей, пользующихся </w:t>
            </w:r>
            <w:r>
              <w:rPr>
                <w:rStyle w:val="a7"/>
                <w:sz w:val="18"/>
                <w:szCs w:val="18"/>
              </w:rPr>
              <w:lastRenderedPageBreak/>
              <w:t>централизованным водоснабжением (чел)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(куб.м/чел.)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Объем потребляемой 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жителей, пользующихся </w:t>
            </w:r>
            <w:r>
              <w:rPr>
                <w:rStyle w:val="a7"/>
                <w:sz w:val="18"/>
                <w:szCs w:val="18"/>
              </w:rPr>
              <w:lastRenderedPageBreak/>
              <w:t>централизованным водоснабжением (чел)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(куб.м/чел.)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Объем потребляемой 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Количество жителей, пользующихся </w:t>
            </w:r>
            <w:r>
              <w:rPr>
                <w:rStyle w:val="a7"/>
                <w:sz w:val="18"/>
                <w:szCs w:val="18"/>
              </w:rPr>
              <w:lastRenderedPageBreak/>
              <w:t>централизованным водоснабжением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Удельное потребление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(куб.м/чел.)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 xml:space="preserve">Объем потребляемой воды в год </w:t>
            </w:r>
            <w:r>
              <w:rPr>
                <w:rStyle w:val="a7"/>
                <w:sz w:val="18"/>
                <w:szCs w:val="18"/>
              </w:rPr>
              <w:lastRenderedPageBreak/>
              <w:t>(куб.м)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57552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</w:t>
            </w:r>
          </w:p>
        </w:tc>
      </w:tr>
      <w:tr w:rsidR="007F7554" w:rsidTr="007F755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57552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3.5. Перспективы развития системы санитарной очистки муниципального образования «Винниковский сельсовет» на период 2018-2027 годов.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услуги по сбору и вывозу бытовых отходов из всех районов Винниковского сельсовета предполагается разработка эффективной схемы санитарной очистки и вывоза ТБО.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2018-2027 годов планируется строительство контейнерных площадок и создание парка и ассортимента контейнеров для сбора ТБО.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предполагается приобретение 3-х единиц специальной автотракторной техники для выполнения работ по санитарной очистке и благоустройству.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накопления твердых бытовых отходов в Винниковском сельсовете на 2018-2027 годы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855"/>
        <w:gridCol w:w="1530"/>
        <w:gridCol w:w="1260"/>
        <w:gridCol w:w="1485"/>
        <w:gridCol w:w="1800"/>
        <w:gridCol w:w="1440"/>
      </w:tblGrid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жителей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Норматив накопления ТБО в год (куб. м)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Годовой объем вывоза ТБО от населения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Годовой объем вывоза ТБО от предприятий и организаций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Общий годовой объем вывоза ТБО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куб. м)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2803,5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2921,6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3029,1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3029,1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3024,5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3146,4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3146,4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3139,2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3139,2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3257,5</w:t>
            </w:r>
          </w:p>
        </w:tc>
      </w:tr>
      <w:tr w:rsidR="007F7554" w:rsidTr="007F7554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Нормативная потребность в специальной технике для обеспечения сбора и утилизации ТБО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 санитарной очистке Винниковского сельсовета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23</w:t>
      </w:r>
    </w:p>
    <w:tbl>
      <w:tblPr>
        <w:tblW w:w="14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5662"/>
        <w:gridCol w:w="705"/>
        <w:gridCol w:w="854"/>
        <w:gridCol w:w="854"/>
        <w:gridCol w:w="989"/>
        <w:gridCol w:w="854"/>
        <w:gridCol w:w="705"/>
        <w:gridCol w:w="854"/>
        <w:gridCol w:w="854"/>
        <w:gridCol w:w="705"/>
        <w:gridCol w:w="705"/>
      </w:tblGrid>
      <w:tr w:rsidR="007F7554" w:rsidTr="007F7554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специальной техники</w:t>
            </w:r>
          </w:p>
        </w:tc>
        <w:tc>
          <w:tcPr>
            <w:tcW w:w="80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по этапам реализации программы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(контейнеровоз)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колесные с универсальным навесным оборудованием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Тракторные тележки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Ассенизационные машины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5-7 куб.м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F7554" w:rsidTr="007F7554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0,5-1 куб.м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4. ЦЕЛЕВЫЕ ПОКАЗАТЕЛИ РАЗВИТИЯ КОММУНАЛЬНОЙ ИНФРАСТРУКТУРЫ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4.1. Целевые индикаторы и показатели развития системы теплоснабжения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теплоснабжения - текущее состояние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9"/>
        <w:gridCol w:w="2096"/>
        <w:gridCol w:w="990"/>
        <w:gridCol w:w="987"/>
        <w:gridCol w:w="985"/>
        <w:gridCol w:w="985"/>
        <w:gridCol w:w="987"/>
        <w:gridCol w:w="985"/>
        <w:gridCol w:w="987"/>
        <w:gridCol w:w="985"/>
        <w:gridCol w:w="987"/>
        <w:gridCol w:w="985"/>
        <w:gridCol w:w="987"/>
      </w:tblGrid>
      <w:tr w:rsidR="007F7554" w:rsidTr="007F7554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147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Винниковский сельсовет </w:t>
            </w:r>
          </w:p>
        </w:tc>
      </w:tr>
      <w:tr w:rsidR="007F7554" w:rsidTr="007F7554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ТС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собираемости платежей за услуги теплоснабжения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Вновь созданная генерирующая мощность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Гкал/час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тыс.Гкал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7F7554" w:rsidTr="007F7554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(бюджетные организации)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7F7554" w:rsidTr="007F7554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надежности системы ресурсоснабжения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реконструкции сетей (за год)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потребления коммунального ресурса с детализацией по многоквартирным домам и бюджетным организациям (удельные расходы каждого вида ресурса на 1 м 2, на 1 чел.)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Гкал/чел.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м2 многоквартирных 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Гкал/1 м2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м2 бюджетных организаций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Гкал/1 м2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4.2. Целевые индикаторы и показатели развития системы водоснабжения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водоснабжения - текущее состояние</w:t>
      </w:r>
    </w:p>
    <w:tbl>
      <w:tblPr>
        <w:tblW w:w="14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45"/>
        <w:gridCol w:w="2034"/>
        <w:gridCol w:w="1226"/>
        <w:gridCol w:w="927"/>
        <w:gridCol w:w="924"/>
        <w:gridCol w:w="924"/>
        <w:gridCol w:w="927"/>
        <w:gridCol w:w="924"/>
        <w:gridCol w:w="927"/>
        <w:gridCol w:w="924"/>
        <w:gridCol w:w="927"/>
        <w:gridCol w:w="924"/>
        <w:gridCol w:w="927"/>
      </w:tblGrid>
      <w:tr w:rsidR="007F7554" w:rsidTr="007F7554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144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Винниковский сельсовет</w:t>
            </w:r>
          </w:p>
        </w:tc>
      </w:tr>
      <w:tr w:rsidR="007F7554" w:rsidTr="007F7554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собираемости </w:t>
            </w:r>
            <w:r>
              <w:rPr>
                <w:sz w:val="18"/>
                <w:szCs w:val="18"/>
              </w:rPr>
              <w:lastRenderedPageBreak/>
              <w:t>платежей за услуги водоснабжения и водоотведения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7F7554" w:rsidTr="007F7554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Показатели спроса на коммунальные ресурсы и перспективной нагрузки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м.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210,7</w:t>
            </w:r>
          </w:p>
        </w:tc>
      </w:tr>
      <w:tr w:rsidR="007F7554" w:rsidTr="007F7554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(бюджетные организации):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ХВС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ГВС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</w:tr>
      <w:tr w:rsidR="007F7554" w:rsidTr="007F7554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потребления коммунального ресурса с детализацией по многоквартирным домам и бюджетным организациям (удельные расходы каждого вида ресурса на 1 м 2, на 1 чел.)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чел.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куб.м./чел. в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многоквартирных домов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бюджетных организаций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4.3. Целевые индикаторы и показатели развития системы водоотведения и очистки сточных вод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водоотведения - текущее состояние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6"/>
        <w:gridCol w:w="1475"/>
        <w:gridCol w:w="699"/>
        <w:gridCol w:w="673"/>
        <w:gridCol w:w="512"/>
        <w:gridCol w:w="512"/>
        <w:gridCol w:w="673"/>
        <w:gridCol w:w="512"/>
        <w:gridCol w:w="673"/>
        <w:gridCol w:w="512"/>
        <w:gridCol w:w="673"/>
        <w:gridCol w:w="512"/>
        <w:gridCol w:w="673"/>
      </w:tblGrid>
      <w:tr w:rsidR="007F7554" w:rsidTr="007F7554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7F7554" w:rsidTr="007F7554">
        <w:trPr>
          <w:tblCellSpacing w:w="0" w:type="dxa"/>
        </w:trPr>
        <w:tc>
          <w:tcPr>
            <w:tcW w:w="1398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Винниковский сельсовет</w:t>
            </w:r>
          </w:p>
        </w:tc>
      </w:tr>
      <w:tr w:rsidR="007F7554" w:rsidTr="007F7554">
        <w:trPr>
          <w:tblCellSpacing w:w="0" w:type="dxa"/>
        </w:trPr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собираемости платежей за услуги водоснабжения и водоотведения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7F7554" w:rsidTr="007F7554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Показатели спроса на коммунальные ресурсы и перспективной нагрузки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</w:p>
        </w:tc>
      </w:tr>
      <w:tr w:rsidR="007F7554" w:rsidTr="007F7554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7F7554" w:rsidTr="007F7554">
        <w:trPr>
          <w:tblCellSpacing w:w="0" w:type="dxa"/>
        </w:trPr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потребления коммунального ресурса с детализацией по многоквартирным домам и бюджетным организациям (удельные расходы каждого вида ресурса на 1 м 2, на 1 чел.)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чел.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 чел.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многоквартирных домов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бюджетных организаций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5. ПРОГРАММА ИНВЕСТИЦИОННЫХ ПРОЕКТОВ, ОБЕСПЕЧИВАЮЩИХ ДОСТИЖЕНИЕ ЦЕЛЕВЫХ ПОКАЗАТЕЛЕЙ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электроэнергией вновь вводимых жилых домов и объектов социальной сферы в Винниковском сельсовете предполагается решить путем дополнительного строительства воздушных ВЛ-0,4 кВ.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улучшения качества уличного освещения, снижения затрат Винниковского сельсовета на электроэнергию предполагается реконструкция сетей уличного освещения в сельсовете.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объектов электроснабжения, находящихся в имущественной принадлежности ПАО МРСК Центра предусматривается его инвестиционными программами.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планируемым подключением к сетевому газоснабжению Винниковского сельсовета в рамках Программы газификации Курской области предполагается реализация мероприятий по разработке проектно-сметной документации и приобретению необходимого оборудования, а также проведение строительства уличных сетей газоснабжения в муниципальном образовании. Общая протяженность вводимых в период реализации Программы сетей газопровода в Винниковском сельсовете составит 1,1 км.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этим планируется комплекс мероприятий по непосредственному подключению жилых помещений, объектов социальной и производственной сферы к сетям газоснабжения с установкой необходимого теплогенерирующего оборудования.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водой планируемой застройки индивидуального жилья и объектов социальной сферы в сельсовете предполагается за счет строительства водопроводных сетей.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реализации Программы в сельсовете предполагается провести необходимую реконструкцию сооружений водоснабжения.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Намечается организация сбора и вывоза на районный полигон ТБО и промышленных отходов, накапливаемых в муниципальном образовании.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Программой предусматривается организация работы Винниковского сельсовета по оказанию населению и организациям, не обеспеченных центральной канализацией, услуг по вывозу нечистот и жидких бытовых отходов.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Программой предполагается создание технического парка для обеспечения в полном объеме планово-регулярной механизированной уборки улиц Винниковского сельсовета.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24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 инвестиционных проектов развития систем коммунальной инфраструктуры муниципального образования «Винниковский сельсовет» 2018 – 2027 годы (в ценах 2018 года)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 Электроснабжение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565"/>
        <w:gridCol w:w="1980"/>
        <w:gridCol w:w="2160"/>
        <w:gridCol w:w="1620"/>
        <w:gridCol w:w="1440"/>
        <w:gridCol w:w="2520"/>
        <w:gridCol w:w="2205"/>
      </w:tblGrid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индивидуальных жилых домов в Винниковском сельсовете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строящегося жилья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ВЛ-10 кВ – 1,0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2018-19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электроэнергией 8 домов (1000 кв. м жилья)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КТП 10/0,4 кВ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2х250 кВА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2018-19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ВЛ-0,4 кВ – 1,0км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 Газоснабжение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400"/>
        <w:gridCol w:w="2100"/>
        <w:gridCol w:w="2160"/>
        <w:gridCol w:w="1620"/>
        <w:gridCol w:w="1440"/>
        <w:gridCol w:w="2565"/>
        <w:gridCol w:w="2160"/>
      </w:tblGrid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проекта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распределительного газопровода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Винниковском сельсовете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сетевым газом существующих объектов индивидуального жилфонда и социальной сферы Винниковского сельсовета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 –2,3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сельского населения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индивидуальных жилых домов в Винниковском сельсовете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строящегося жилья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Распределительный газопровод – 0,6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газом 10 домов (1600 кв. м жилья)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1,3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 Водоснабжение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127"/>
        <w:gridCol w:w="2136"/>
        <w:gridCol w:w="2302"/>
        <w:gridCol w:w="1601"/>
        <w:gridCol w:w="1426"/>
        <w:gridCol w:w="2483"/>
        <w:gridCol w:w="2136"/>
        <w:gridCol w:w="200"/>
      </w:tblGrid>
      <w:tr w:rsidR="007F7554" w:rsidTr="007F7554">
        <w:trPr>
          <w:trHeight w:val="114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 (млн.руб.)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19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объектов водоснабжения в Винниковском сельсовете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централизованной системе водоснабжения существующих объектов индивидуального жилфонда и социальной сферы МО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Артскважина – 1ед.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сельского населения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spacing w:line="19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 – 1ед.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– 14,9 км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54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90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действующих объектов водоснабжения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Артскважины – 6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надежности работы системы, снижение эксплуатационных затрат, улучшение качества коммунальной услуги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spacing w:line="9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Водонапорные башни – 3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spacing w:line="18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Водопроводные сети – 6,9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F7554" w:rsidTr="007F7554">
        <w:trPr>
          <w:trHeight w:val="21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spacing w:line="21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 Сбор и вывоз ТБО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080"/>
        <w:gridCol w:w="1206"/>
        <w:gridCol w:w="1796"/>
        <w:gridCol w:w="1166"/>
        <w:gridCol w:w="1122"/>
        <w:gridCol w:w="1248"/>
        <w:gridCol w:w="1460"/>
      </w:tblGrid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эффект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реализации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проекта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Предполаг. источник финанс-ния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санитарной очистки, сбора и утилизации  ТБО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на оказание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контейнеров емк. 0,5-1 куб.м -40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контейнеров емк. 5-7 куб.м и строительство контейнерных площадок 30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автотракторной техники по сан очистке, сбору и вывозу ТБО – 3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 на территории МО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санитарного состояния территории сельсовета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F7554" w:rsidTr="007F755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6. ИСТОЧНИКИ ИНВЕСТИЦИЙ, ТАРИФЫ И ДОСТУПНОСТЬ ПРОГРАММЫ ДЛЯ НАСЕЛЕНИЯ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2018 - 2027 годы составляет 13 700 тыс. рублей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2018 - 2027 годы будет производиться ежегодно, по мере уточнения утверждения инвестиционных программ и объемов финансирования.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Объемы и источники финансирования Программы комплексного развития систем коммунальной инфраструктуры муниципального образования «Винниковский сельсовет» на 2018-2027 годы (млн.р.)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2353"/>
        <w:gridCol w:w="745"/>
        <w:gridCol w:w="1297"/>
        <w:gridCol w:w="1510"/>
        <w:gridCol w:w="1745"/>
        <w:gridCol w:w="1372"/>
      </w:tblGrid>
      <w:tr w:rsidR="007F7554" w:rsidTr="007F755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Программы инвестиционных проектов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81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источникам финансирования</w:t>
            </w:r>
          </w:p>
        </w:tc>
      </w:tr>
      <w:tr w:rsidR="007F7554" w:rsidTr="007F75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554" w:rsidRDefault="007F755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Бюджетные средства всех уровней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Средства населения (плата за подключение)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Кредиты (инвестиционная надбавка к тарифам)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Прочие инвесторы – застройщики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электроснабжению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газоснабжению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водоснабжению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сбора и вывоза ТБО и ЖБО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7554" w:rsidTr="007F755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 по Программе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13,7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10,7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3,0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F7554" w:rsidRDefault="007F7554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7554" w:rsidRDefault="007F7554" w:rsidP="007F75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7. УПРАВЛЕНИЕ ПРОГРАММОЙ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 «Винниковский сельсовет» –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непосредственный контроль хода реализации мероприятий Программы;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контролирует действия исполнителей программных мероприятий, целевое использование направляемых им средств;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решает вопросы по организации различных форм внебюджетного финансирования Программы;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сельсовета информацию о ходе реализации Программы.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Винниковского сельсовета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7F7554" w:rsidRDefault="007F7554" w:rsidP="007F755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7F7554" w:rsidRDefault="005318CD" w:rsidP="007F7554">
      <w:pPr>
        <w:rPr>
          <w:szCs w:val="27"/>
        </w:rPr>
      </w:pPr>
    </w:p>
    <w:sectPr w:rsidR="005318CD" w:rsidRPr="007F755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5B2AC2"/>
    <w:rsid w:val="00662FED"/>
    <w:rsid w:val="007F7554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24</Pages>
  <Words>10921</Words>
  <Characters>62252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28</cp:revision>
  <cp:lastPrinted>2024-01-19T13:00:00Z</cp:lastPrinted>
  <dcterms:created xsi:type="dcterms:W3CDTF">2023-11-27T12:06:00Z</dcterms:created>
  <dcterms:modified xsi:type="dcterms:W3CDTF">2024-08-16T07:39:00Z</dcterms:modified>
</cp:coreProperties>
</file>