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795" w:rsidRDefault="008A7795" w:rsidP="008A7795">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19 сентября 2018 г. № 81 Об утверждении муниципальной программы «Поддержка и развитие малого и среднего предпринимательства на территории Винниковского сельсовета Курского района Курской области на 2018-2022 годы»</w:t>
      </w:r>
    </w:p>
    <w:p w:rsidR="008A7795" w:rsidRDefault="008A7795" w:rsidP="008A7795">
      <w:pPr>
        <w:pStyle w:val="1"/>
        <w:shd w:val="clear" w:color="auto" w:fill="EEEEEE"/>
        <w:spacing w:before="0"/>
        <w:rPr>
          <w:rFonts w:ascii="Tahoma" w:hAnsi="Tahoma" w:cs="Tahoma"/>
          <w:color w:val="000000"/>
          <w:sz w:val="48"/>
          <w:szCs w:val="48"/>
        </w:rPr>
      </w:pPr>
      <w:r>
        <w:rPr>
          <w:rFonts w:ascii="Tahoma" w:hAnsi="Tahoma" w:cs="Tahoma"/>
          <w:color w:val="000000"/>
        </w:rPr>
        <w:t> </w:t>
      </w:r>
    </w:p>
    <w:p w:rsidR="008A7795" w:rsidRDefault="008A7795" w:rsidP="008A7795">
      <w:pPr>
        <w:pStyle w:val="1"/>
        <w:shd w:val="clear" w:color="auto" w:fill="EEEEEE"/>
        <w:spacing w:before="0"/>
        <w:rPr>
          <w:rFonts w:ascii="Tahoma" w:hAnsi="Tahoma" w:cs="Tahoma"/>
          <w:color w:val="000000"/>
        </w:rPr>
      </w:pPr>
      <w:r>
        <w:rPr>
          <w:rFonts w:ascii="Tahoma" w:hAnsi="Tahoma" w:cs="Tahoma"/>
          <w:color w:val="000000"/>
        </w:rPr>
        <w:t>АДМИНИСТРАЦИЯ ВИННИКОВСКОГО СЕЛЬСОВЕТА</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КУРСКОГО РАЙОНА КУРСКОЙ ОБЛАСТИ</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сентября 2018 г.                                                                            № 81</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муниципальной программы «Поддержка и развитие малого и среднего предпринимательства на территории Винниковского сельсовета Курского района Курской области на 2018-2022 годы»</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24.07.2007 №209 –ФЗ «О развитии малого и среднего предпринимательства в Российской Федерации», Уставом  муниципального  образования  «Винниковский сельсовет» Курского района Курской области,  Администрация Винниковского сельсовета Курского района Курской области</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ПОСТАНОВЛЯЕТ:</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прилагаемую муниципальную программу «Поддержка и развитие малого и среднего предпринимательства на территории Винниковского сельсовета Курского района Курской области на 2018-2022 годы».</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Установить, что в ходе реализации муниципальной программы «Поддержка и развитие малого и среднего предпринимательства на территории Винниковского сельсовета Курского района Курской области на 2018-2022 годы» ежегодной корректировке подлежат мероприятия и объемы их финансирования с учетом возможностей средств бюджета сельсовета.</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за настоящим постановлением оставляю за собой.</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Настоящее постановление вступает в силу с момента его подписания и подлежит размещению на официальном сайте в сети «Интернет» Администрации Винниковского сельсовета Курского района Курской области.</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Винниковского сельсовета </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Курского района                                    Машошин И.П.</w:t>
      </w:r>
      <w:r>
        <w:rPr>
          <w:rStyle w:val="a7"/>
          <w:rFonts w:ascii="Tahoma" w:hAnsi="Tahoma" w:cs="Tahoma"/>
          <w:color w:val="000000"/>
        </w:rPr>
        <w:t> </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УТВЕРЖДЕНА</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 Винниковского сельсовета</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Курского района Курской области</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19.09.2018 г. №81</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Муниципальная программа</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«Поддержка и развитие малого и среднего предпринимательства на территории Винниковского сельсовета Курского района Курской области</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на 2018-2022 годы»</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ПАСПОРТ</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муниципальной программы «Поддержка и развитие малого и среднего предпринимательства на территории Винниковского сельсовета Курского района Курской области на 2018-2022 годы»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65"/>
        <w:gridCol w:w="4665"/>
      </w:tblGrid>
      <w:tr w:rsidR="008A7795" w:rsidTr="008A7795">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Ответственный исполнитель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Администрация Винниковского сельсовета Курского района Курской области</w:t>
            </w:r>
            <w:r>
              <w:rPr>
                <w:rStyle w:val="a7"/>
              </w:rPr>
              <w:t> </w:t>
            </w:r>
          </w:p>
        </w:tc>
      </w:tr>
      <w:tr w:rsidR="008A7795" w:rsidTr="008A7795">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Соисполнители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Отсутствуют</w:t>
            </w:r>
          </w:p>
        </w:tc>
      </w:tr>
      <w:tr w:rsidR="008A7795" w:rsidTr="008A7795">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Участники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Администрация Винниковского сельсовета Курского района Курской области</w:t>
            </w:r>
          </w:p>
        </w:tc>
      </w:tr>
      <w:tr w:rsidR="008A7795" w:rsidTr="008A7795">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lastRenderedPageBreak/>
              <w:t>Подпрограммы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Отсутствуют</w:t>
            </w:r>
          </w:p>
        </w:tc>
      </w:tr>
      <w:tr w:rsidR="008A7795" w:rsidTr="008A7795">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Программно-целевые инструменты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Федеральный закон от 06.10.2003 г. № 131-ФЗ «Об общих принципах организации местного самоуправления»;</w:t>
            </w:r>
          </w:p>
          <w:p w:rsidR="008A7795" w:rsidRDefault="008A7795">
            <w:pPr>
              <w:pStyle w:val="a6"/>
              <w:spacing w:before="0" w:beforeAutospacing="0" w:after="0" w:afterAutospacing="0"/>
              <w:jc w:val="both"/>
              <w:rPr>
                <w:sz w:val="18"/>
                <w:szCs w:val="18"/>
              </w:rPr>
            </w:pPr>
            <w:r>
              <w:rPr>
                <w:sz w:val="18"/>
                <w:szCs w:val="18"/>
              </w:rPr>
              <w:t>Федеральный Закон от 24.07.2007 №209 –ФЗ «О развитии малого и среднего предпринимательства в Российской Федерации»</w:t>
            </w:r>
          </w:p>
        </w:tc>
      </w:tr>
      <w:tr w:rsidR="008A7795" w:rsidTr="008A7795">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Цели программы:</w:t>
            </w:r>
          </w:p>
          <w:p w:rsidR="008A7795" w:rsidRDefault="008A7795">
            <w:pPr>
              <w:pStyle w:val="a6"/>
              <w:spacing w:before="0" w:beforeAutospacing="0" w:after="0" w:afterAutospacing="0"/>
              <w:jc w:val="both"/>
              <w:rPr>
                <w:sz w:val="18"/>
                <w:szCs w:val="18"/>
              </w:rPr>
            </w:pPr>
            <w:r>
              <w:rPr>
                <w:sz w:val="18"/>
                <w:szCs w:val="18"/>
              </w:rPr>
              <w:t> </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 Создание благоприятных условий для ведения предпринимательской деятельности на территории Винниковского сельсовета Курского района Курской области, способствующих:</w:t>
            </w:r>
          </w:p>
          <w:p w:rsidR="008A7795" w:rsidRDefault="008A7795">
            <w:pPr>
              <w:pStyle w:val="a6"/>
              <w:spacing w:before="0" w:beforeAutospacing="0" w:after="0" w:afterAutospacing="0"/>
              <w:jc w:val="both"/>
              <w:rPr>
                <w:sz w:val="18"/>
                <w:szCs w:val="18"/>
              </w:rPr>
            </w:pPr>
            <w:r>
              <w:rPr>
                <w:sz w:val="18"/>
                <w:szCs w:val="18"/>
              </w:rPr>
              <w:t>- устойчивому росту уровня социально- экономического развития сельсовета и благосостояния граждан;</w:t>
            </w:r>
          </w:p>
          <w:p w:rsidR="008A7795" w:rsidRDefault="008A7795">
            <w:pPr>
              <w:pStyle w:val="a6"/>
              <w:spacing w:before="0" w:beforeAutospacing="0" w:after="0" w:afterAutospacing="0"/>
              <w:jc w:val="both"/>
              <w:rPr>
                <w:sz w:val="18"/>
                <w:szCs w:val="18"/>
              </w:rPr>
            </w:pPr>
            <w:r>
              <w:rPr>
                <w:sz w:val="18"/>
                <w:szCs w:val="18"/>
              </w:rPr>
              <w:t>- формированию экономически активного среднего класса;</w:t>
            </w:r>
          </w:p>
          <w:p w:rsidR="008A7795" w:rsidRDefault="008A7795">
            <w:pPr>
              <w:pStyle w:val="a6"/>
              <w:spacing w:before="0" w:beforeAutospacing="0" w:after="0" w:afterAutospacing="0"/>
              <w:jc w:val="both"/>
              <w:rPr>
                <w:sz w:val="18"/>
                <w:szCs w:val="18"/>
              </w:rPr>
            </w:pPr>
            <w:r>
              <w:rPr>
                <w:sz w:val="18"/>
                <w:szCs w:val="18"/>
              </w:rPr>
              <w:t>- развитию свободных конкурентных  рынков;</w:t>
            </w:r>
          </w:p>
          <w:p w:rsidR="008A7795" w:rsidRDefault="008A7795">
            <w:pPr>
              <w:pStyle w:val="a6"/>
              <w:spacing w:before="0" w:beforeAutospacing="0" w:after="0" w:afterAutospacing="0"/>
              <w:jc w:val="both"/>
              <w:rPr>
                <w:sz w:val="18"/>
                <w:szCs w:val="18"/>
              </w:rPr>
            </w:pPr>
            <w:r>
              <w:rPr>
                <w:sz w:val="18"/>
                <w:szCs w:val="18"/>
              </w:rPr>
              <w:t>- обеспечению занятости населения.</w:t>
            </w:r>
          </w:p>
          <w:p w:rsidR="008A7795" w:rsidRDefault="008A7795">
            <w:pPr>
              <w:pStyle w:val="a6"/>
              <w:spacing w:before="0" w:beforeAutospacing="0" w:after="0" w:afterAutospacing="0"/>
              <w:jc w:val="both"/>
              <w:rPr>
                <w:sz w:val="18"/>
                <w:szCs w:val="18"/>
              </w:rPr>
            </w:pPr>
            <w:r>
              <w:rPr>
                <w:sz w:val="18"/>
                <w:szCs w:val="18"/>
              </w:rPr>
              <w:t>– Содействие развитию благоприятных условий для устойчивого развития субъектов малого и среднего предпринимательства;</w:t>
            </w:r>
            <w:r>
              <w:rPr>
                <w:sz w:val="18"/>
                <w:szCs w:val="18"/>
              </w:rPr>
              <w:br/>
              <w:t>– Увеличение количества субъектов малого и среднего предпринимательства в Винниковском сельсовете Курского района Курской области.</w:t>
            </w:r>
          </w:p>
          <w:p w:rsidR="008A7795" w:rsidRDefault="008A7795">
            <w:pPr>
              <w:pStyle w:val="a6"/>
              <w:spacing w:before="0" w:beforeAutospacing="0" w:after="0" w:afterAutospacing="0"/>
              <w:jc w:val="both"/>
              <w:rPr>
                <w:sz w:val="18"/>
                <w:szCs w:val="18"/>
              </w:rPr>
            </w:pPr>
            <w:r>
              <w:rPr>
                <w:sz w:val="18"/>
                <w:szCs w:val="18"/>
              </w:rPr>
              <w:t>– Обеспечение конкурентоспособности субъектов малого и среднего предпринимательства на территории Винниковского сельсовета Курского района Курской области;</w:t>
            </w:r>
          </w:p>
          <w:p w:rsidR="008A7795" w:rsidRDefault="008A7795">
            <w:pPr>
              <w:pStyle w:val="a6"/>
              <w:spacing w:before="0" w:beforeAutospacing="0" w:after="0" w:afterAutospacing="0"/>
              <w:jc w:val="both"/>
              <w:rPr>
                <w:sz w:val="18"/>
                <w:szCs w:val="18"/>
              </w:rPr>
            </w:pPr>
            <w:r>
              <w:rPr>
                <w:sz w:val="18"/>
                <w:szCs w:val="18"/>
              </w:rPr>
              <w:t>– Увеличение суммы налоговых доходов в бюджет Винниковского сельсовета Курского района Курской области</w:t>
            </w:r>
          </w:p>
        </w:tc>
      </w:tr>
      <w:tr w:rsidR="008A7795" w:rsidTr="008A7795">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Задачи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-создание благоприятных условий для развития малого и среднего предпринимательства;</w:t>
            </w:r>
          </w:p>
          <w:p w:rsidR="008A7795" w:rsidRDefault="008A7795">
            <w:pPr>
              <w:pStyle w:val="a6"/>
              <w:spacing w:before="0" w:beforeAutospacing="0" w:after="0" w:afterAutospacing="0"/>
              <w:jc w:val="both"/>
              <w:rPr>
                <w:sz w:val="18"/>
                <w:szCs w:val="18"/>
              </w:rPr>
            </w:pPr>
            <w:r>
              <w:rPr>
                <w:sz w:val="18"/>
                <w:szCs w:val="18"/>
              </w:rPr>
              <w:t>-создание благоприятных условий для создания субъектов молодежного, семейного и социального предпринимательства</w:t>
            </w:r>
          </w:p>
          <w:p w:rsidR="008A7795" w:rsidRDefault="008A7795">
            <w:pPr>
              <w:pStyle w:val="a6"/>
              <w:spacing w:before="0" w:beforeAutospacing="0" w:after="0" w:afterAutospacing="0"/>
              <w:jc w:val="both"/>
              <w:rPr>
                <w:sz w:val="18"/>
                <w:szCs w:val="18"/>
              </w:rPr>
            </w:pPr>
            <w:r>
              <w:rPr>
                <w:sz w:val="18"/>
                <w:szCs w:val="18"/>
              </w:rPr>
              <w:t>- развитие инфраструктуры поддержки субъектов малого и среднего предпринимательства;</w:t>
            </w:r>
          </w:p>
          <w:p w:rsidR="008A7795" w:rsidRDefault="008A7795">
            <w:pPr>
              <w:pStyle w:val="a6"/>
              <w:spacing w:before="0" w:beforeAutospacing="0" w:after="0" w:afterAutospacing="0"/>
              <w:jc w:val="both"/>
              <w:rPr>
                <w:sz w:val="18"/>
                <w:szCs w:val="18"/>
              </w:rPr>
            </w:pPr>
            <w:r>
              <w:rPr>
                <w:sz w:val="18"/>
                <w:szCs w:val="18"/>
              </w:rPr>
              <w:t>-  совершенствование внешней среды для развития малого и среднего предпринимательства;</w:t>
            </w:r>
          </w:p>
          <w:p w:rsidR="008A7795" w:rsidRDefault="008A7795">
            <w:pPr>
              <w:pStyle w:val="a6"/>
              <w:spacing w:before="0" w:beforeAutospacing="0" w:after="0" w:afterAutospacing="0"/>
              <w:jc w:val="both"/>
              <w:rPr>
                <w:sz w:val="18"/>
                <w:szCs w:val="18"/>
              </w:rPr>
            </w:pPr>
            <w:r>
              <w:rPr>
                <w:sz w:val="18"/>
                <w:szCs w:val="18"/>
              </w:rPr>
              <w:t>- информационная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8A7795" w:rsidRDefault="008A7795">
            <w:pPr>
              <w:pStyle w:val="a6"/>
              <w:spacing w:before="0" w:beforeAutospacing="0" w:after="0" w:afterAutospacing="0"/>
              <w:jc w:val="both"/>
              <w:rPr>
                <w:sz w:val="18"/>
                <w:szCs w:val="18"/>
              </w:rPr>
            </w:pPr>
            <w:r>
              <w:rPr>
                <w:sz w:val="18"/>
                <w:szCs w:val="18"/>
              </w:rPr>
              <w:t>- оказание организационной, методической, консультационной помощи и информационных услуг предпринимателям.</w:t>
            </w:r>
          </w:p>
        </w:tc>
      </w:tr>
      <w:tr w:rsidR="008A7795" w:rsidTr="008A7795">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Целевые индикаторы и показатели</w:t>
            </w:r>
          </w:p>
          <w:p w:rsidR="008A7795" w:rsidRDefault="008A7795">
            <w:pPr>
              <w:pStyle w:val="a6"/>
              <w:spacing w:before="0" w:beforeAutospacing="0" w:after="0" w:afterAutospacing="0"/>
              <w:jc w:val="both"/>
              <w:rPr>
                <w:sz w:val="18"/>
                <w:szCs w:val="18"/>
              </w:rPr>
            </w:pPr>
            <w:r>
              <w:rPr>
                <w:sz w:val="18"/>
                <w:szCs w:val="18"/>
              </w:rPr>
              <w:t>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 увеличение количества субъектов малого и среднего предпринимательства в Винниковском сельсовете Курского района Курской области.</w:t>
            </w:r>
          </w:p>
          <w:p w:rsidR="008A7795" w:rsidRDefault="008A7795">
            <w:pPr>
              <w:pStyle w:val="a6"/>
              <w:spacing w:before="0" w:beforeAutospacing="0" w:after="0" w:afterAutospacing="0"/>
              <w:jc w:val="both"/>
              <w:rPr>
                <w:sz w:val="18"/>
                <w:szCs w:val="18"/>
              </w:rPr>
            </w:pPr>
            <w:r>
              <w:rPr>
                <w:sz w:val="18"/>
                <w:szCs w:val="18"/>
              </w:rPr>
              <w:t>- увеличение объемов производимых субъектами малого и среднего предпринимательства товаров (работ, услуг)</w:t>
            </w:r>
          </w:p>
        </w:tc>
      </w:tr>
      <w:tr w:rsidR="008A7795" w:rsidTr="008A7795">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Этапы и сроки реализации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2018-2022 годы</w:t>
            </w:r>
          </w:p>
        </w:tc>
      </w:tr>
      <w:tr w:rsidR="008A7795" w:rsidTr="008A7795">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Объемы бюджетных ассигнований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Не планируются</w:t>
            </w:r>
          </w:p>
        </w:tc>
      </w:tr>
      <w:tr w:rsidR="008A7795" w:rsidTr="008A7795">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Ожидаемые результаты реализации</w:t>
            </w:r>
          </w:p>
          <w:p w:rsidR="008A7795" w:rsidRDefault="008A7795">
            <w:pPr>
              <w:pStyle w:val="a6"/>
              <w:spacing w:before="0" w:beforeAutospacing="0" w:after="0" w:afterAutospacing="0"/>
              <w:jc w:val="both"/>
              <w:rPr>
                <w:sz w:val="18"/>
                <w:szCs w:val="18"/>
              </w:rPr>
            </w:pPr>
            <w:r>
              <w:rPr>
                <w:sz w:val="18"/>
                <w:szCs w:val="18"/>
              </w:rPr>
              <w:t>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 увеличение количества субъектов малого и среднего предпринимательства на территории Винниковского сельсовета Курского района Курской области;</w:t>
            </w:r>
          </w:p>
          <w:p w:rsidR="008A7795" w:rsidRDefault="008A7795">
            <w:pPr>
              <w:pStyle w:val="a6"/>
              <w:spacing w:before="0" w:beforeAutospacing="0" w:after="0" w:afterAutospacing="0"/>
              <w:jc w:val="both"/>
              <w:rPr>
                <w:sz w:val="18"/>
                <w:szCs w:val="18"/>
              </w:rPr>
            </w:pPr>
            <w:r>
              <w:rPr>
                <w:sz w:val="18"/>
                <w:szCs w:val="18"/>
              </w:rPr>
              <w:t>- увеличение объемов производимых субъектами малого и среднего предпринимательства товаров (работ, услуг);</w:t>
            </w:r>
          </w:p>
          <w:p w:rsidR="008A7795" w:rsidRDefault="008A7795">
            <w:pPr>
              <w:pStyle w:val="a6"/>
              <w:spacing w:before="0" w:beforeAutospacing="0" w:after="0" w:afterAutospacing="0"/>
              <w:jc w:val="both"/>
              <w:rPr>
                <w:sz w:val="18"/>
                <w:szCs w:val="18"/>
              </w:rPr>
            </w:pPr>
            <w:r>
              <w:rPr>
                <w:sz w:val="18"/>
                <w:szCs w:val="18"/>
              </w:rPr>
              <w:t>- увеличение объемов инвестиций, направляемых субъектами малого и среднего предпринимательства в основной капитал;</w:t>
            </w:r>
          </w:p>
          <w:p w:rsidR="008A7795" w:rsidRDefault="008A7795">
            <w:pPr>
              <w:pStyle w:val="a6"/>
              <w:spacing w:before="0" w:beforeAutospacing="0" w:after="0" w:afterAutospacing="0"/>
              <w:jc w:val="both"/>
              <w:rPr>
                <w:sz w:val="18"/>
                <w:szCs w:val="18"/>
              </w:rPr>
            </w:pPr>
            <w:r>
              <w:rPr>
                <w:sz w:val="18"/>
                <w:szCs w:val="18"/>
              </w:rPr>
              <w:t>- увеличение средней заработной платы   в субъектах малого и среднего предпринимательства в целом и по отдельным ключевым отраслям;</w:t>
            </w:r>
          </w:p>
          <w:p w:rsidR="008A7795" w:rsidRDefault="008A7795">
            <w:pPr>
              <w:pStyle w:val="a6"/>
              <w:spacing w:before="0" w:beforeAutospacing="0" w:after="0" w:afterAutospacing="0"/>
              <w:jc w:val="both"/>
              <w:rPr>
                <w:sz w:val="18"/>
                <w:szCs w:val="18"/>
              </w:rPr>
            </w:pPr>
            <w:r>
              <w:rPr>
                <w:sz w:val="18"/>
                <w:szCs w:val="18"/>
              </w:rPr>
              <w:t>- оказание муниципальной поддержки субъектов малого и среднего предпринимательства;</w:t>
            </w:r>
          </w:p>
          <w:p w:rsidR="008A7795" w:rsidRDefault="008A7795">
            <w:pPr>
              <w:pStyle w:val="a6"/>
              <w:spacing w:before="0" w:beforeAutospacing="0" w:after="0" w:afterAutospacing="0"/>
              <w:jc w:val="both"/>
              <w:rPr>
                <w:sz w:val="18"/>
                <w:szCs w:val="18"/>
              </w:rPr>
            </w:pPr>
            <w:r>
              <w:rPr>
                <w:sz w:val="18"/>
                <w:szCs w:val="18"/>
              </w:rPr>
              <w:t xml:space="preserve">- высокая информационная активность и осведомленность </w:t>
            </w:r>
            <w:r>
              <w:rPr>
                <w:sz w:val="18"/>
                <w:szCs w:val="18"/>
              </w:rPr>
              <w:lastRenderedPageBreak/>
              <w:t>за счет методического обеспечения субъектов малого и среднего предпринимательства</w:t>
            </w:r>
          </w:p>
          <w:p w:rsidR="008A7795" w:rsidRDefault="008A7795">
            <w:pPr>
              <w:pStyle w:val="a6"/>
              <w:spacing w:before="0" w:beforeAutospacing="0" w:after="0" w:afterAutospacing="0"/>
              <w:jc w:val="both"/>
              <w:rPr>
                <w:sz w:val="18"/>
                <w:szCs w:val="18"/>
              </w:rPr>
            </w:pPr>
            <w:r>
              <w:rPr>
                <w:sz w:val="18"/>
                <w:szCs w:val="18"/>
              </w:rPr>
              <w:t>- увеличение налоговых поступлений в бюджет Винниковского сельсовета Курского района Курской области от деятельности субъектов малого и среднего предпринимательства</w:t>
            </w:r>
          </w:p>
          <w:p w:rsidR="008A7795" w:rsidRDefault="008A7795">
            <w:pPr>
              <w:pStyle w:val="a6"/>
              <w:spacing w:before="0" w:beforeAutospacing="0" w:after="0" w:afterAutospacing="0"/>
              <w:jc w:val="both"/>
              <w:rPr>
                <w:sz w:val="18"/>
                <w:szCs w:val="18"/>
              </w:rPr>
            </w:pPr>
            <w:r>
              <w:rPr>
                <w:sz w:val="18"/>
                <w:szCs w:val="18"/>
              </w:rPr>
              <w:t>- снижение уровня безработицы;</w:t>
            </w:r>
          </w:p>
          <w:p w:rsidR="008A7795" w:rsidRDefault="008A7795">
            <w:pPr>
              <w:pStyle w:val="a6"/>
              <w:spacing w:before="0" w:beforeAutospacing="0" w:after="0" w:afterAutospacing="0"/>
              <w:jc w:val="both"/>
              <w:rPr>
                <w:sz w:val="18"/>
                <w:szCs w:val="18"/>
              </w:rPr>
            </w:pPr>
            <w:r>
              <w:rPr>
                <w:sz w:val="18"/>
                <w:szCs w:val="18"/>
              </w:rPr>
              <w:t>- устранение административных барьеров в развитии субъектов малого и среднего предпринимательства на территории Винниковского сельсовета Курского района Курской области;</w:t>
            </w:r>
          </w:p>
          <w:p w:rsidR="008A7795" w:rsidRDefault="008A7795">
            <w:pPr>
              <w:pStyle w:val="a6"/>
              <w:spacing w:before="0" w:beforeAutospacing="0" w:after="0" w:afterAutospacing="0"/>
              <w:jc w:val="both"/>
              <w:rPr>
                <w:sz w:val="18"/>
                <w:szCs w:val="18"/>
              </w:rPr>
            </w:pPr>
            <w:r>
              <w:rPr>
                <w:sz w:val="18"/>
                <w:szCs w:val="18"/>
              </w:rPr>
              <w:t>-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Винниковского сельсовета Курского района Курской области.</w:t>
            </w:r>
          </w:p>
        </w:tc>
      </w:tr>
    </w:tbl>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lastRenderedPageBreak/>
        <w:t> </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1. Общие положения</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«Поддержка и развитие малого и среднего предпринимательства на территории Винниковского сельсовета Курского района Курской области на 2018-2022 годы» разработана Администрацией Винниковского сельсовета Курского района Курской области в соответствии с Федеральным законом от 24.07.2007 № 209 - ФЗ «О развитии малого и среднего предпринимательства в Российской Федерации».</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Объектом Программы являются субъекты малого и среднего предпринимательства – юридические лица и индивидуальные предприниматели.</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 регулирования – оказание муниципальной поддержки субъектам малого и среднего предпринимательства.</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Сфера действия Программы – муниципальная поддержка субъектов малого и среднего предпринимательства администрацией Винниковского сельсовета Курского района Курской области.</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Винниковского сельсовета Курского района Курской области.</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поддержка малого и среднего предпринимательства администрацией Винниковского сельсовета Курского района Курской области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Винниковского сельсовета Курского района Курской области.</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2. Содержание проблемы, обоснование необходимости</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ее решения программным методом</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Предпринимательство является важным фактором, позволяющим снизить социальную напряженность и дать возможность населению Винниковского сельсовета Курского района Курской области найти применение своему физическому и интеллектуальному потенциалу.</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Развитию малого и среднего предпринимательства уделяется особое внимание, как на федеральном, региональном уровнях власти, так и на уровне местного самоуправления. Малый и средний бизнес играет важную роль в решении экономических и социальных задач Винниковского сельсовета Курского района Курской области: способствует насыщению потребительского рынка товарами, услугами и занятости населения, формированию конкурентной среды, обеспечивает стабильность налоговых поступлений в бюджет сельсовета.</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Поддержка развития малого предпринимательства позволит:</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увеличить долю налоговых поступлений от субъектов малого предпринимательства в местный бюджет;</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увеличить долю производства товаров (услуг) субъектами малого предпринимательства в общем объеме товаров (услуг);</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увеличить долю малых предприятий и индивидуальных предпринимателей в сельском поселении;</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снизить уровень безработицы за счет роста количества малых предприятий и индивидуальных предпринимателей.</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На развитие малого и среднего предпринимательства в сельсовете так же, как и в целом на территории Российской Федерации, серьезное влияние оказывают существующая в стране экономическая ситуация и связанные с ней следующие проблемы:</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стартового капитала;</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недостаток необходимых знаний для успешного начала собственного бизнеса;</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высокие процентные ставки банковских кредитов и лизинговых операций;</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четкой организации взаимодействия рыночных механизмов поддержки малого и среднего предпринимательства;</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действующие правовые акты, регулирующие отношения в сфере малого предпринимательства, не в полной мере обеспечивают условия для создания и функционирования его субъектов.</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целью формирования условий для развития малого и среднего предпринимательства в Винниковском сельсовете Курского района Курской области  необходимо объединение усилий самих субъектов малого и среднего предпринимательства, их общественных объединений, структур его поддержки и органов местного самоуправления.</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 В числе таких мероприятий:</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oftHyphen/>
        <w:t>          финансовая и имущественная поддержка субъектов малого и среднего предпринимательства;</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oftHyphen/>
        <w:t>          информационная поддержка субъектов малого и среднего предпринимательства;</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oftHyphen/>
        <w:t>          консультационная поддержка субъектов малого и среднего предпринимательства;</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oftHyphen/>
        <w:t>          иные формы поддержки субъектов малого и среднего предпринимательства.</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3. Приоритеты муниципальной  политики в сфере реализации муниципальной  программы</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 содействием развитию предпринимательства на муниципальном уровне понимаются активные действия Администрации Винниковского сельсовета Курского района Курской области, направленные на всемерную поддержку предпринимательства, развитие инфраструктуры предпринимательства, способствующие достижению экономического процветания данного муниципального образования.</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развитию предпринимательства на территории Винниковского сельсовета Курского района Курской области  это конкретные мероприятия  прямо или косвенно улучшающие возможности представителей бизнеса при ведении их деятельности в  муниципальном образовании.  К выбору инструментов содействия развитию предпринимательства на территории муниципального образования необходимо  относиться весьма тщательно и осторожно.</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всего развития экономики муниципального образования, необходима целенаправленная деятельность муниципального образования «Винниковский сельсовет» Курского района Курской области по поддержке бизнеса.</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 строить Администрации Винниковского сельсовета Курского района  Курской области отношения с предпринимателями, исходя из важнейших критериев, таких как:</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приоритетность частного сектора перед муниципальным;</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прозрачность собственной экономической деятельности;</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всемерное содействие развитию конкуренции;</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муниципальной стратегии развития предпринимательства на территории муниципального образования заключается во взаимодействии  местной власти, предпринимателей и жителей.</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Винниковского сельсовета в рамках муниципальной программы должна  достичь</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снижение (устранение) административных барьеров вхождения предпринимателей на рынок и деятельности на нем;</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содействие в организации, проведении и участии предпринимателей в ярмарках и выставках;</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высокий уровень информированности населения о деятельности субъектов малого и среднего предпринимательства на территории Винниковского сельсовета Курского района Курской области.</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4. Цели и задачи Программы.</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целями программы являются:</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Создание благоприятных условий для ведения предпринимательской деятельности на территории Винниковского сельсовета Курского района Курской области, способствующих:</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устойчивому росту уровня социально- экономического развития сельского поселения и благосостояния граждан;</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формированию экономически активного среднего класса;</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развитию свободных конкурентных  рынков;</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обеспечению занятости населения.</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Содействие развитию благоприятных условий для устойчивого развития субъектов малого и среднего предпринимательства;</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Увеличение количества субъектов малого и среднего предпринимательства в Винниковском сельсовете Курского района Курской области.</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Обеспечение конкурентоспособности субъектов малого и среднего предпринимательства на территории Винниковского сельсовета Курского района Курской области;</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Увеличение суммы налоговых доходов в бюджет Винниковского сельсовета Курского района Курской области.</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достижения поставленных  целей  предусматривается решение следующих задач:</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создание благоприятных условий для развития малого и среднего предпринимательства;</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создание благоприятных условий для создания субъектов молодежного, семейного и социального предпринимательства</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развитие инфраструктуры поддержки субъектов малого и среднего предпринимательства;</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совершенствование внешней среды для развития малого и среднего предпринимательства;</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информационная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оказание организационной, методической, консультационной помощи и информационных услуг предпринимателям.</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5. Срок реализации Программы</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является одним из основных инструментов реализации муниципальной политики в области развития и поддержки малого и среднего предпринимательства. Программа предполагает реализацию мероприятий в течение трех лет, с 2018 по 2022 годы, с возможной ежегодной корректировкой.</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6 . Система программных мероприятий</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Система программных мероприятий приведена в приложении №1</w:t>
      </w:r>
      <w:r>
        <w:rPr>
          <w:rFonts w:ascii="Tahoma" w:hAnsi="Tahoma" w:cs="Tahoma"/>
          <w:color w:val="000000"/>
          <w:sz w:val="18"/>
          <w:szCs w:val="18"/>
        </w:rPr>
        <w:br/>
        <w:t>к Программе.</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Программу включены мероприятия по поддержке малого и среднего предпринимательства.</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7. Ожидаемые результаты выполнения программы.</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oftHyphen/>
        <w:t>          увеличить количество хозяйствующих субъектов;</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oftHyphen/>
        <w:t>          увеличить число работающих на предприятиях муниципального образования Винниковского сельсовета Курского района Курской области</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oftHyphen/>
        <w:t>          будет способствовать снижению уровня безработицы,</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oftHyphen/>
        <w:t>          увеличить налоговые поступления в бюджет Винниковского сельсовета Курского района Курской области;</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oftHyphen/>
        <w:t>          повысить занятость, самозанятость, доходы и уровень жизни населения Винниковского сельсовета Курского района Курской области</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oftHyphen/>
        <w:t>          сформировать положительный имидж малого и среднего предпринимательства Винниковского сельсовета Курского района Курской области и развить деловые взаимоотношения между субъектами малого и среднего предпринимательства и органами местного самоуправления Винниковского сельсовета Курского района Курской области</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муниципальной программе</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«Поддержка и развитие малого и среднего предпринимательства на территории Винниковского сельсовета Курского района Курской области на 2018-2022 годы»</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Система программных мероприятий муниципальной программы</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«Поддержка и развитие малого и среднего предпринимательства</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Винниковского сельсовета</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Курского района Курской области</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2018-2022 годы»</w:t>
      </w:r>
    </w:p>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0065" w:type="dxa"/>
        <w:tblCellSpacing w:w="0" w:type="dxa"/>
        <w:tblCellMar>
          <w:left w:w="0" w:type="dxa"/>
          <w:right w:w="0" w:type="dxa"/>
        </w:tblCellMar>
        <w:tblLook w:val="04A0"/>
      </w:tblPr>
      <w:tblGrid>
        <w:gridCol w:w="673"/>
        <w:gridCol w:w="3290"/>
        <w:gridCol w:w="1433"/>
        <w:gridCol w:w="1841"/>
        <w:gridCol w:w="2828"/>
      </w:tblGrid>
      <w:tr w:rsidR="008A7795" w:rsidTr="008A779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w:t>
            </w:r>
          </w:p>
          <w:p w:rsidR="008A7795" w:rsidRDefault="008A7795">
            <w:pPr>
              <w:pStyle w:val="a6"/>
              <w:spacing w:before="0" w:beforeAutospacing="0" w:after="0" w:afterAutospacing="0"/>
              <w:jc w:val="both"/>
              <w:rPr>
                <w:sz w:val="18"/>
                <w:szCs w:val="18"/>
              </w:rPr>
            </w:pPr>
            <w:r>
              <w:rPr>
                <w:sz w:val="18"/>
                <w:szCs w:val="18"/>
              </w:rPr>
              <w:t>п/п</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 Наименование мероприятия</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Ресурсное обеспечение</w:t>
            </w:r>
          </w:p>
          <w:p w:rsidR="008A7795" w:rsidRDefault="008A7795">
            <w:pPr>
              <w:pStyle w:val="a6"/>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Ответственные исполнители мероприятий</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Показатели результата мероприятия</w:t>
            </w:r>
          </w:p>
        </w:tc>
      </w:tr>
      <w:tr w:rsidR="008A7795" w:rsidTr="008A7795">
        <w:trPr>
          <w:tblCellSpacing w:w="0" w:type="dxa"/>
        </w:trPr>
        <w:tc>
          <w:tcPr>
            <w:tcW w:w="100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rsidP="008A7795">
            <w:pPr>
              <w:numPr>
                <w:ilvl w:val="0"/>
                <w:numId w:val="1"/>
              </w:numPr>
              <w:spacing w:after="0" w:line="240" w:lineRule="auto"/>
              <w:ind w:left="0"/>
              <w:rPr>
                <w:sz w:val="24"/>
                <w:szCs w:val="24"/>
              </w:rPr>
            </w:pPr>
            <w:r>
              <w:t>Совершенствование  нормативной  правовой  базы предпринимательской  деятельности  и   устранение административных барьеров на пути развития малого предпринимательства;</w:t>
            </w:r>
          </w:p>
        </w:tc>
      </w:tr>
      <w:tr w:rsidR="008A7795" w:rsidTr="008A779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 </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 </w:t>
            </w:r>
          </w:p>
        </w:tc>
      </w:tr>
      <w:tr w:rsidR="008A7795" w:rsidTr="008A779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1.1.</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Создание и совершенствование нормативной правовой базы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 xml:space="preserve">Администрация Винниковского </w:t>
            </w:r>
            <w:r>
              <w:rPr>
                <w:sz w:val="18"/>
                <w:szCs w:val="18"/>
              </w:rPr>
              <w:lastRenderedPageBreak/>
              <w:t>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lastRenderedPageBreak/>
              <w:t xml:space="preserve">Рост числа субъектов малого и среднего предпринимательства, </w:t>
            </w:r>
            <w:r>
              <w:rPr>
                <w:sz w:val="18"/>
                <w:szCs w:val="18"/>
              </w:rPr>
              <w:lastRenderedPageBreak/>
              <w:t>являющихся потребителями услуг</w:t>
            </w:r>
          </w:p>
        </w:tc>
      </w:tr>
      <w:tr w:rsidR="008A7795" w:rsidTr="008A779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lastRenderedPageBreak/>
              <w:t>1.2.</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Оказание информационных услуг, предоставление субъектам МП имеющейся</w:t>
            </w:r>
            <w:r>
              <w:rPr>
                <w:sz w:val="18"/>
                <w:szCs w:val="18"/>
              </w:rPr>
              <w:br/>
              <w:t>нормативно-правовой информации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Администрация Винниковского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Своевременное реагирование субъектов малого бизнеса на происходящие изменения в этом секторе</w:t>
            </w:r>
          </w:p>
        </w:tc>
      </w:tr>
      <w:tr w:rsidR="008A7795" w:rsidTr="008A779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1.3</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Подготовка реестра малых предприятий и индивидуальных  предпринимателей в Винниковском сельсовете Курского района Курской области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Администрация Винниковского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 </w:t>
            </w:r>
          </w:p>
        </w:tc>
      </w:tr>
      <w:tr w:rsidR="008A7795" w:rsidTr="008A7795">
        <w:trPr>
          <w:tblCellSpacing w:w="0" w:type="dxa"/>
        </w:trPr>
        <w:tc>
          <w:tcPr>
            <w:tcW w:w="100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rsidP="008A7795">
            <w:pPr>
              <w:numPr>
                <w:ilvl w:val="0"/>
                <w:numId w:val="2"/>
              </w:numPr>
              <w:spacing w:after="0" w:line="240" w:lineRule="auto"/>
              <w:ind w:left="0"/>
              <w:rPr>
                <w:sz w:val="24"/>
                <w:szCs w:val="24"/>
              </w:rPr>
            </w:pPr>
            <w:r>
              <w:t>Поддержка молодежного предпринимательства</w:t>
            </w:r>
          </w:p>
        </w:tc>
      </w:tr>
      <w:tr w:rsidR="008A7795" w:rsidTr="008A779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2.1</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Оказание информационно-консультационной поддержки субъектам малого и среднего предпринимательства для участия в областных конкурсах молодежных предпринимательских проектов</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Администрация Винниковского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Популяризация идей предпринимательства среди молодежи</w:t>
            </w:r>
          </w:p>
        </w:tc>
      </w:tr>
      <w:tr w:rsidR="008A7795" w:rsidTr="008A779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2.2</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Содействие созданию молодежных общественных объединений предпринимателей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Администрация Винниковского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Обеспечение повышения эффективности муниципальной политики по развитию  молодежного</w:t>
            </w:r>
          </w:p>
          <w:p w:rsidR="008A7795" w:rsidRDefault="008A7795">
            <w:pPr>
              <w:pStyle w:val="a6"/>
              <w:spacing w:before="0" w:beforeAutospacing="0" w:after="0" w:afterAutospacing="0"/>
              <w:jc w:val="both"/>
              <w:rPr>
                <w:sz w:val="18"/>
                <w:szCs w:val="18"/>
              </w:rPr>
            </w:pPr>
            <w:r>
              <w:rPr>
                <w:sz w:val="18"/>
                <w:szCs w:val="18"/>
              </w:rPr>
              <w:t>предпринимательства</w:t>
            </w:r>
          </w:p>
        </w:tc>
      </w:tr>
      <w:tr w:rsidR="008A7795" w:rsidTr="008A7795">
        <w:trPr>
          <w:tblCellSpacing w:w="0" w:type="dxa"/>
        </w:trPr>
        <w:tc>
          <w:tcPr>
            <w:tcW w:w="100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rsidP="008A7795">
            <w:pPr>
              <w:numPr>
                <w:ilvl w:val="0"/>
                <w:numId w:val="3"/>
              </w:numPr>
              <w:spacing w:after="0" w:line="240" w:lineRule="auto"/>
              <w:ind w:left="0"/>
              <w:rPr>
                <w:sz w:val="24"/>
                <w:szCs w:val="24"/>
              </w:rPr>
            </w:pPr>
            <w:r>
              <w:t>Информационное и консультационное обеспечение субъектов малого и среднего предпринимательства Винниковского сельсовета Курского района Курской области</w:t>
            </w:r>
          </w:p>
        </w:tc>
      </w:tr>
      <w:tr w:rsidR="008A7795" w:rsidTr="008A779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3.1</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Информационное обеспечение субъектов малого и среднего предпринимательства   Винниковского сельсовета Курского района Курской области  путем размещения информации о развитии и государственной поддержке малого и среднего предпринимательства  на официальном сайте  Винниковского сельсовета Курского района Курской области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Администрация Винниковского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Повышение уровня информированности субъектов малого и среднего предпринимательства</w:t>
            </w:r>
          </w:p>
        </w:tc>
      </w:tr>
      <w:tr w:rsidR="008A7795" w:rsidTr="008A779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3.2</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Консультирование субъектов малого и среднего предпринимательства   сельского  поселения  по вопросу получения государственной поддержки малого бизнеса и её видах</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Администрация Винниковского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Своевременное реагирование субъектов малого бизнеса на происходящие изменения в этом секторе</w:t>
            </w:r>
          </w:p>
        </w:tc>
      </w:tr>
      <w:tr w:rsidR="008A7795" w:rsidTr="008A779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3.3</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Содействие субъектам малого и среднего  предпринимательства   в формировании и реализации инвестиционных проектов</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Администрация Винниковского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Рост доли населения, готового начать свой собственный бизнес</w:t>
            </w:r>
          </w:p>
          <w:p w:rsidR="008A7795" w:rsidRDefault="008A7795">
            <w:pPr>
              <w:pStyle w:val="a6"/>
              <w:spacing w:before="0" w:beforeAutospacing="0" w:after="0" w:afterAutospacing="0"/>
              <w:jc w:val="both"/>
              <w:rPr>
                <w:sz w:val="18"/>
                <w:szCs w:val="18"/>
              </w:rPr>
            </w:pPr>
            <w:r>
              <w:rPr>
                <w:sz w:val="18"/>
                <w:szCs w:val="18"/>
              </w:rPr>
              <w:t> </w:t>
            </w:r>
          </w:p>
        </w:tc>
      </w:tr>
      <w:tr w:rsidR="008A7795" w:rsidTr="008A7795">
        <w:trPr>
          <w:tblCellSpacing w:w="0" w:type="dxa"/>
        </w:trPr>
        <w:tc>
          <w:tcPr>
            <w:tcW w:w="100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rsidP="008A7795">
            <w:pPr>
              <w:numPr>
                <w:ilvl w:val="0"/>
                <w:numId w:val="4"/>
              </w:numPr>
              <w:spacing w:after="0" w:line="240" w:lineRule="auto"/>
              <w:ind w:left="0"/>
              <w:rPr>
                <w:sz w:val="24"/>
                <w:szCs w:val="24"/>
              </w:rPr>
            </w:pPr>
            <w:r>
              <w:t>Методическое обеспечение субъектов малого и среднего предпринимательства</w:t>
            </w:r>
          </w:p>
        </w:tc>
      </w:tr>
      <w:tr w:rsidR="008A7795" w:rsidTr="008A779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4.1</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Содействие в проведение семинаров и иных мероприятий,  связанных с развитием и поддержкой малого бизнеса</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Администрация Винниковского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Рост уровня        </w:t>
            </w:r>
            <w:r>
              <w:rPr>
                <w:sz w:val="18"/>
                <w:szCs w:val="18"/>
              </w:rPr>
              <w:br/>
              <w:t>квалификации,      </w:t>
            </w:r>
            <w:r>
              <w:rPr>
                <w:sz w:val="18"/>
                <w:szCs w:val="18"/>
              </w:rPr>
              <w:br/>
              <w:t>улучшение качества </w:t>
            </w:r>
            <w:r>
              <w:rPr>
                <w:sz w:val="18"/>
                <w:szCs w:val="18"/>
              </w:rPr>
              <w:br/>
              <w:t>деятельности       </w:t>
            </w:r>
            <w:r>
              <w:rPr>
                <w:sz w:val="18"/>
                <w:szCs w:val="18"/>
              </w:rPr>
              <w:br/>
              <w:t>предпринимателей   </w:t>
            </w:r>
          </w:p>
        </w:tc>
      </w:tr>
      <w:tr w:rsidR="008A7795" w:rsidTr="008A7795">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4.2</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Участие в организации  деловых встреч,</w:t>
            </w:r>
          </w:p>
          <w:p w:rsidR="008A7795" w:rsidRDefault="008A7795">
            <w:pPr>
              <w:pStyle w:val="a6"/>
              <w:spacing w:before="0" w:beforeAutospacing="0" w:after="0" w:afterAutospacing="0"/>
              <w:jc w:val="both"/>
              <w:rPr>
                <w:sz w:val="18"/>
                <w:szCs w:val="18"/>
              </w:rPr>
            </w:pPr>
            <w:r>
              <w:rPr>
                <w:sz w:val="18"/>
                <w:szCs w:val="18"/>
              </w:rPr>
              <w:t>конференций, мастер-классов и круглых столов,</w:t>
            </w:r>
          </w:p>
          <w:p w:rsidR="008A7795" w:rsidRDefault="008A7795">
            <w:pPr>
              <w:pStyle w:val="a6"/>
              <w:spacing w:before="0" w:beforeAutospacing="0" w:after="0" w:afterAutospacing="0"/>
              <w:jc w:val="both"/>
              <w:rPr>
                <w:sz w:val="18"/>
                <w:szCs w:val="18"/>
              </w:rPr>
            </w:pPr>
            <w:r>
              <w:rPr>
                <w:sz w:val="18"/>
                <w:szCs w:val="18"/>
              </w:rPr>
              <w:t>направленных на повышение профессионального уровня субъектов малого и среднего предпринимательства</w:t>
            </w:r>
          </w:p>
          <w:p w:rsidR="008A7795" w:rsidRDefault="008A7795">
            <w:pPr>
              <w:pStyle w:val="a6"/>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Администрация Винниковского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A7795" w:rsidRDefault="008A7795">
            <w:pPr>
              <w:pStyle w:val="a6"/>
              <w:spacing w:before="0" w:beforeAutospacing="0" w:after="0" w:afterAutospacing="0"/>
              <w:jc w:val="both"/>
              <w:rPr>
                <w:sz w:val="18"/>
                <w:szCs w:val="18"/>
              </w:rPr>
            </w:pPr>
            <w:r>
              <w:rPr>
                <w:sz w:val="18"/>
                <w:szCs w:val="18"/>
              </w:rPr>
              <w:t>Налаживание связей малого и среднего предпринимательства, расширение его возможностей</w:t>
            </w:r>
          </w:p>
        </w:tc>
      </w:tr>
    </w:tbl>
    <w:p w:rsidR="008A7795" w:rsidRDefault="008A7795" w:rsidP="008A779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18CD" w:rsidRPr="008A7795" w:rsidRDefault="005318CD" w:rsidP="008A7795">
      <w:pPr>
        <w:rPr>
          <w:szCs w:val="27"/>
        </w:rPr>
      </w:pPr>
    </w:p>
    <w:sectPr w:rsidR="005318CD" w:rsidRPr="008A7795" w:rsidSect="00CB3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45ECB"/>
    <w:multiLevelType w:val="multilevel"/>
    <w:tmpl w:val="D87A8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227CDC"/>
    <w:multiLevelType w:val="multilevel"/>
    <w:tmpl w:val="8D94F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425ECA"/>
    <w:multiLevelType w:val="multilevel"/>
    <w:tmpl w:val="895AC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1E1D80"/>
    <w:multiLevelType w:val="multilevel"/>
    <w:tmpl w:val="EBB42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2FED"/>
    <w:rsid w:val="000274B6"/>
    <w:rsid w:val="000A2363"/>
    <w:rsid w:val="000B3FC4"/>
    <w:rsid w:val="0012305A"/>
    <w:rsid w:val="001423F8"/>
    <w:rsid w:val="00170C8F"/>
    <w:rsid w:val="00184FBA"/>
    <w:rsid w:val="00191DE7"/>
    <w:rsid w:val="0019700C"/>
    <w:rsid w:val="001C19FC"/>
    <w:rsid w:val="001D2825"/>
    <w:rsid w:val="001E1AFB"/>
    <w:rsid w:val="001E7266"/>
    <w:rsid w:val="001E741E"/>
    <w:rsid w:val="0024706E"/>
    <w:rsid w:val="00274B34"/>
    <w:rsid w:val="002A6E68"/>
    <w:rsid w:val="002D0885"/>
    <w:rsid w:val="002E63B2"/>
    <w:rsid w:val="00311758"/>
    <w:rsid w:val="003A37C0"/>
    <w:rsid w:val="003B2E32"/>
    <w:rsid w:val="003C64E9"/>
    <w:rsid w:val="003E3844"/>
    <w:rsid w:val="00404D9C"/>
    <w:rsid w:val="00436E24"/>
    <w:rsid w:val="00474D2D"/>
    <w:rsid w:val="00484684"/>
    <w:rsid w:val="004931D1"/>
    <w:rsid w:val="004B670A"/>
    <w:rsid w:val="004B6B10"/>
    <w:rsid w:val="004E36A3"/>
    <w:rsid w:val="00521E67"/>
    <w:rsid w:val="00526E87"/>
    <w:rsid w:val="005318CD"/>
    <w:rsid w:val="005A6DF4"/>
    <w:rsid w:val="005B2AC2"/>
    <w:rsid w:val="006259BE"/>
    <w:rsid w:val="00643B79"/>
    <w:rsid w:val="00662FED"/>
    <w:rsid w:val="0075677B"/>
    <w:rsid w:val="00760B51"/>
    <w:rsid w:val="00791E1F"/>
    <w:rsid w:val="007E6D82"/>
    <w:rsid w:val="007F7554"/>
    <w:rsid w:val="00805180"/>
    <w:rsid w:val="008234EB"/>
    <w:rsid w:val="008667C6"/>
    <w:rsid w:val="008726E2"/>
    <w:rsid w:val="00890C98"/>
    <w:rsid w:val="008A7795"/>
    <w:rsid w:val="008B123D"/>
    <w:rsid w:val="00992ECA"/>
    <w:rsid w:val="009A6460"/>
    <w:rsid w:val="009B79DE"/>
    <w:rsid w:val="00A11AE9"/>
    <w:rsid w:val="00A36CC5"/>
    <w:rsid w:val="00A46EF5"/>
    <w:rsid w:val="00A57F4F"/>
    <w:rsid w:val="00AA5004"/>
    <w:rsid w:val="00AB68DE"/>
    <w:rsid w:val="00AC0154"/>
    <w:rsid w:val="00AE5443"/>
    <w:rsid w:val="00AE7AED"/>
    <w:rsid w:val="00B176E2"/>
    <w:rsid w:val="00B37862"/>
    <w:rsid w:val="00B42F00"/>
    <w:rsid w:val="00B635A6"/>
    <w:rsid w:val="00B81A6D"/>
    <w:rsid w:val="00B867D2"/>
    <w:rsid w:val="00BA24A7"/>
    <w:rsid w:val="00BC1C4D"/>
    <w:rsid w:val="00BF5871"/>
    <w:rsid w:val="00C43291"/>
    <w:rsid w:val="00C9460C"/>
    <w:rsid w:val="00CB34E0"/>
    <w:rsid w:val="00CC1D44"/>
    <w:rsid w:val="00CE11EE"/>
    <w:rsid w:val="00CE226B"/>
    <w:rsid w:val="00D02304"/>
    <w:rsid w:val="00D029F3"/>
    <w:rsid w:val="00D3127A"/>
    <w:rsid w:val="00DF6525"/>
    <w:rsid w:val="00E06A4D"/>
    <w:rsid w:val="00E30072"/>
    <w:rsid w:val="00EC7EBE"/>
    <w:rsid w:val="00F032D8"/>
    <w:rsid w:val="00F31FE1"/>
    <w:rsid w:val="00F414E2"/>
    <w:rsid w:val="00F43FA0"/>
    <w:rsid w:val="00FC0A87"/>
    <w:rsid w:val="00FF3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E0"/>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3">
    <w:name w:val="heading 3"/>
    <w:basedOn w:val="a"/>
    <w:next w:val="a"/>
    <w:link w:val="30"/>
    <w:uiPriority w:val="9"/>
    <w:semiHidden/>
    <w:unhideWhenUsed/>
    <w:qFormat/>
    <w:rsid w:val="000A2363"/>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7F755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F755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184F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4FBA"/>
    <w:rPr>
      <w:rFonts w:ascii="Segoe UI" w:hAnsi="Segoe UI" w:cs="Segoe UI"/>
      <w:sz w:val="18"/>
      <w:szCs w:val="18"/>
    </w:rPr>
  </w:style>
  <w:style w:type="paragraph" w:styleId="a5">
    <w:name w:val="No Spacing"/>
    <w:uiPriority w:val="1"/>
    <w:qFormat/>
    <w:rsid w:val="00B635A6"/>
    <w:pPr>
      <w:spacing w:after="0" w:line="240" w:lineRule="auto"/>
    </w:pPr>
  </w:style>
  <w:style w:type="paragraph" w:styleId="a6">
    <w:name w:val="Normal (Web)"/>
    <w:basedOn w:val="a"/>
    <w:uiPriority w:val="99"/>
    <w:unhideWhenUsed/>
    <w:rsid w:val="001D2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E11EE"/>
    <w:rPr>
      <w:b/>
      <w:bCs/>
    </w:rPr>
  </w:style>
  <w:style w:type="character" w:styleId="a8">
    <w:name w:val="Hyperlink"/>
    <w:basedOn w:val="a0"/>
    <w:uiPriority w:val="99"/>
    <w:semiHidden/>
    <w:unhideWhenUsed/>
    <w:rsid w:val="008234EB"/>
    <w:rPr>
      <w:color w:val="0000FF"/>
      <w:u w:val="single"/>
    </w:rPr>
  </w:style>
  <w:style w:type="character" w:styleId="a9">
    <w:name w:val="Emphasis"/>
    <w:basedOn w:val="a0"/>
    <w:uiPriority w:val="20"/>
    <w:qFormat/>
    <w:rsid w:val="00D3127A"/>
    <w:rPr>
      <w:i/>
      <w:iCs/>
    </w:rPr>
  </w:style>
  <w:style w:type="character" w:customStyle="1" w:styleId="50">
    <w:name w:val="Заголовок 5 Знак"/>
    <w:basedOn w:val="a0"/>
    <w:link w:val="5"/>
    <w:uiPriority w:val="9"/>
    <w:rsid w:val="007F755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F7554"/>
    <w:rPr>
      <w:rFonts w:ascii="Times New Roman" w:eastAsia="Times New Roman" w:hAnsi="Times New Roman" w:cs="Times New Roman"/>
      <w:b/>
      <w:bCs/>
      <w:sz w:val="15"/>
      <w:szCs w:val="15"/>
      <w:lang w:eastAsia="ru-RU"/>
    </w:rPr>
  </w:style>
  <w:style w:type="character" w:styleId="aa">
    <w:name w:val="FollowedHyperlink"/>
    <w:basedOn w:val="a0"/>
    <w:uiPriority w:val="99"/>
    <w:semiHidden/>
    <w:unhideWhenUsed/>
    <w:rsid w:val="00791E1F"/>
    <w:rPr>
      <w:color w:val="800080"/>
      <w:u w:val="single"/>
    </w:rPr>
  </w:style>
  <w:style w:type="character" w:customStyle="1" w:styleId="30">
    <w:name w:val="Заголовок 3 Знак"/>
    <w:basedOn w:val="a0"/>
    <w:link w:val="3"/>
    <w:uiPriority w:val="9"/>
    <w:semiHidden/>
    <w:rsid w:val="000A236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3115540">
      <w:bodyDiv w:val="1"/>
      <w:marLeft w:val="0"/>
      <w:marRight w:val="0"/>
      <w:marTop w:val="0"/>
      <w:marBottom w:val="0"/>
      <w:divBdr>
        <w:top w:val="none" w:sz="0" w:space="0" w:color="auto"/>
        <w:left w:val="none" w:sz="0" w:space="0" w:color="auto"/>
        <w:bottom w:val="none" w:sz="0" w:space="0" w:color="auto"/>
        <w:right w:val="none" w:sz="0" w:space="0" w:color="auto"/>
      </w:divBdr>
      <w:divsChild>
        <w:div w:id="834568051">
          <w:marLeft w:val="0"/>
          <w:marRight w:val="0"/>
          <w:marTop w:val="0"/>
          <w:marBottom w:val="225"/>
          <w:divBdr>
            <w:top w:val="none" w:sz="0" w:space="0" w:color="auto"/>
            <w:left w:val="none" w:sz="0" w:space="0" w:color="auto"/>
            <w:bottom w:val="none" w:sz="0" w:space="0" w:color="auto"/>
            <w:right w:val="none" w:sz="0" w:space="0" w:color="auto"/>
          </w:divBdr>
        </w:div>
      </w:divsChild>
    </w:div>
    <w:div w:id="18820979">
      <w:bodyDiv w:val="1"/>
      <w:marLeft w:val="0"/>
      <w:marRight w:val="0"/>
      <w:marTop w:val="0"/>
      <w:marBottom w:val="0"/>
      <w:divBdr>
        <w:top w:val="none" w:sz="0" w:space="0" w:color="auto"/>
        <w:left w:val="none" w:sz="0" w:space="0" w:color="auto"/>
        <w:bottom w:val="none" w:sz="0" w:space="0" w:color="auto"/>
        <w:right w:val="none" w:sz="0" w:space="0" w:color="auto"/>
      </w:divBdr>
      <w:divsChild>
        <w:div w:id="1816951056">
          <w:marLeft w:val="0"/>
          <w:marRight w:val="0"/>
          <w:marTop w:val="0"/>
          <w:marBottom w:val="225"/>
          <w:divBdr>
            <w:top w:val="none" w:sz="0" w:space="0" w:color="auto"/>
            <w:left w:val="none" w:sz="0" w:space="0" w:color="auto"/>
            <w:bottom w:val="none" w:sz="0" w:space="0" w:color="auto"/>
            <w:right w:val="none" w:sz="0" w:space="0" w:color="auto"/>
          </w:divBdr>
        </w:div>
      </w:divsChild>
    </w:div>
    <w:div w:id="67462317">
      <w:bodyDiv w:val="1"/>
      <w:marLeft w:val="0"/>
      <w:marRight w:val="0"/>
      <w:marTop w:val="0"/>
      <w:marBottom w:val="0"/>
      <w:divBdr>
        <w:top w:val="none" w:sz="0" w:space="0" w:color="auto"/>
        <w:left w:val="none" w:sz="0" w:space="0" w:color="auto"/>
        <w:bottom w:val="none" w:sz="0" w:space="0" w:color="auto"/>
        <w:right w:val="none" w:sz="0" w:space="0" w:color="auto"/>
      </w:divBdr>
      <w:divsChild>
        <w:div w:id="553930276">
          <w:marLeft w:val="0"/>
          <w:marRight w:val="0"/>
          <w:marTop w:val="0"/>
          <w:marBottom w:val="225"/>
          <w:divBdr>
            <w:top w:val="none" w:sz="0" w:space="0" w:color="auto"/>
            <w:left w:val="none" w:sz="0" w:space="0" w:color="auto"/>
            <w:bottom w:val="none" w:sz="0" w:space="0" w:color="auto"/>
            <w:right w:val="none" w:sz="0" w:space="0" w:color="auto"/>
          </w:divBdr>
        </w:div>
      </w:divsChild>
    </w:div>
    <w:div w:id="93089852">
      <w:bodyDiv w:val="1"/>
      <w:marLeft w:val="0"/>
      <w:marRight w:val="0"/>
      <w:marTop w:val="0"/>
      <w:marBottom w:val="0"/>
      <w:divBdr>
        <w:top w:val="none" w:sz="0" w:space="0" w:color="auto"/>
        <w:left w:val="none" w:sz="0" w:space="0" w:color="auto"/>
        <w:bottom w:val="none" w:sz="0" w:space="0" w:color="auto"/>
        <w:right w:val="none" w:sz="0" w:space="0" w:color="auto"/>
      </w:divBdr>
      <w:divsChild>
        <w:div w:id="1360862794">
          <w:marLeft w:val="0"/>
          <w:marRight w:val="0"/>
          <w:marTop w:val="0"/>
          <w:marBottom w:val="225"/>
          <w:divBdr>
            <w:top w:val="none" w:sz="0" w:space="0" w:color="auto"/>
            <w:left w:val="none" w:sz="0" w:space="0" w:color="auto"/>
            <w:bottom w:val="none" w:sz="0" w:space="0" w:color="auto"/>
            <w:right w:val="none" w:sz="0" w:space="0" w:color="auto"/>
          </w:divBdr>
        </w:div>
      </w:divsChild>
    </w:div>
    <w:div w:id="102456144">
      <w:bodyDiv w:val="1"/>
      <w:marLeft w:val="0"/>
      <w:marRight w:val="0"/>
      <w:marTop w:val="0"/>
      <w:marBottom w:val="0"/>
      <w:divBdr>
        <w:top w:val="none" w:sz="0" w:space="0" w:color="auto"/>
        <w:left w:val="none" w:sz="0" w:space="0" w:color="auto"/>
        <w:bottom w:val="none" w:sz="0" w:space="0" w:color="auto"/>
        <w:right w:val="none" w:sz="0" w:space="0" w:color="auto"/>
      </w:divBdr>
      <w:divsChild>
        <w:div w:id="1077676436">
          <w:marLeft w:val="0"/>
          <w:marRight w:val="0"/>
          <w:marTop w:val="0"/>
          <w:marBottom w:val="225"/>
          <w:divBdr>
            <w:top w:val="none" w:sz="0" w:space="0" w:color="auto"/>
            <w:left w:val="none" w:sz="0" w:space="0" w:color="auto"/>
            <w:bottom w:val="none" w:sz="0" w:space="0" w:color="auto"/>
            <w:right w:val="none" w:sz="0" w:space="0" w:color="auto"/>
          </w:divBdr>
        </w:div>
      </w:divsChild>
    </w:div>
    <w:div w:id="106855707">
      <w:bodyDiv w:val="1"/>
      <w:marLeft w:val="0"/>
      <w:marRight w:val="0"/>
      <w:marTop w:val="0"/>
      <w:marBottom w:val="0"/>
      <w:divBdr>
        <w:top w:val="none" w:sz="0" w:space="0" w:color="auto"/>
        <w:left w:val="none" w:sz="0" w:space="0" w:color="auto"/>
        <w:bottom w:val="none" w:sz="0" w:space="0" w:color="auto"/>
        <w:right w:val="none" w:sz="0" w:space="0" w:color="auto"/>
      </w:divBdr>
      <w:divsChild>
        <w:div w:id="100803229">
          <w:marLeft w:val="0"/>
          <w:marRight w:val="0"/>
          <w:marTop w:val="0"/>
          <w:marBottom w:val="225"/>
          <w:divBdr>
            <w:top w:val="none" w:sz="0" w:space="0" w:color="auto"/>
            <w:left w:val="none" w:sz="0" w:space="0" w:color="auto"/>
            <w:bottom w:val="none" w:sz="0" w:space="0" w:color="auto"/>
            <w:right w:val="none" w:sz="0" w:space="0" w:color="auto"/>
          </w:divBdr>
        </w:div>
      </w:divsChild>
    </w:div>
    <w:div w:id="122622732">
      <w:bodyDiv w:val="1"/>
      <w:marLeft w:val="0"/>
      <w:marRight w:val="0"/>
      <w:marTop w:val="0"/>
      <w:marBottom w:val="0"/>
      <w:divBdr>
        <w:top w:val="none" w:sz="0" w:space="0" w:color="auto"/>
        <w:left w:val="none" w:sz="0" w:space="0" w:color="auto"/>
        <w:bottom w:val="none" w:sz="0" w:space="0" w:color="auto"/>
        <w:right w:val="none" w:sz="0" w:space="0" w:color="auto"/>
      </w:divBdr>
      <w:divsChild>
        <w:div w:id="2064524634">
          <w:marLeft w:val="0"/>
          <w:marRight w:val="0"/>
          <w:marTop w:val="0"/>
          <w:marBottom w:val="225"/>
          <w:divBdr>
            <w:top w:val="none" w:sz="0" w:space="0" w:color="auto"/>
            <w:left w:val="none" w:sz="0" w:space="0" w:color="auto"/>
            <w:bottom w:val="none" w:sz="0" w:space="0" w:color="auto"/>
            <w:right w:val="none" w:sz="0" w:space="0" w:color="auto"/>
          </w:divBdr>
        </w:div>
      </w:divsChild>
    </w:div>
    <w:div w:id="137698343">
      <w:bodyDiv w:val="1"/>
      <w:marLeft w:val="0"/>
      <w:marRight w:val="0"/>
      <w:marTop w:val="0"/>
      <w:marBottom w:val="0"/>
      <w:divBdr>
        <w:top w:val="none" w:sz="0" w:space="0" w:color="auto"/>
        <w:left w:val="none" w:sz="0" w:space="0" w:color="auto"/>
        <w:bottom w:val="none" w:sz="0" w:space="0" w:color="auto"/>
        <w:right w:val="none" w:sz="0" w:space="0" w:color="auto"/>
      </w:divBdr>
      <w:divsChild>
        <w:div w:id="881868364">
          <w:marLeft w:val="0"/>
          <w:marRight w:val="0"/>
          <w:marTop w:val="0"/>
          <w:marBottom w:val="225"/>
          <w:divBdr>
            <w:top w:val="none" w:sz="0" w:space="0" w:color="auto"/>
            <w:left w:val="none" w:sz="0" w:space="0" w:color="auto"/>
            <w:bottom w:val="none" w:sz="0" w:space="0" w:color="auto"/>
            <w:right w:val="none" w:sz="0" w:space="0" w:color="auto"/>
          </w:divBdr>
        </w:div>
      </w:divsChild>
    </w:div>
    <w:div w:id="146292267">
      <w:bodyDiv w:val="1"/>
      <w:marLeft w:val="0"/>
      <w:marRight w:val="0"/>
      <w:marTop w:val="0"/>
      <w:marBottom w:val="0"/>
      <w:divBdr>
        <w:top w:val="none" w:sz="0" w:space="0" w:color="auto"/>
        <w:left w:val="none" w:sz="0" w:space="0" w:color="auto"/>
        <w:bottom w:val="none" w:sz="0" w:space="0" w:color="auto"/>
        <w:right w:val="none" w:sz="0" w:space="0" w:color="auto"/>
      </w:divBdr>
      <w:divsChild>
        <w:div w:id="266621094">
          <w:marLeft w:val="0"/>
          <w:marRight w:val="0"/>
          <w:marTop w:val="0"/>
          <w:marBottom w:val="225"/>
          <w:divBdr>
            <w:top w:val="none" w:sz="0" w:space="0" w:color="auto"/>
            <w:left w:val="none" w:sz="0" w:space="0" w:color="auto"/>
            <w:bottom w:val="none" w:sz="0" w:space="0" w:color="auto"/>
            <w:right w:val="none" w:sz="0" w:space="0" w:color="auto"/>
          </w:divBdr>
        </w:div>
      </w:divsChild>
    </w:div>
    <w:div w:id="153377796">
      <w:bodyDiv w:val="1"/>
      <w:marLeft w:val="0"/>
      <w:marRight w:val="0"/>
      <w:marTop w:val="0"/>
      <w:marBottom w:val="0"/>
      <w:divBdr>
        <w:top w:val="none" w:sz="0" w:space="0" w:color="auto"/>
        <w:left w:val="none" w:sz="0" w:space="0" w:color="auto"/>
        <w:bottom w:val="none" w:sz="0" w:space="0" w:color="auto"/>
        <w:right w:val="none" w:sz="0" w:space="0" w:color="auto"/>
      </w:divBdr>
      <w:divsChild>
        <w:div w:id="741873002">
          <w:marLeft w:val="0"/>
          <w:marRight w:val="0"/>
          <w:marTop w:val="0"/>
          <w:marBottom w:val="225"/>
          <w:divBdr>
            <w:top w:val="none" w:sz="0" w:space="0" w:color="auto"/>
            <w:left w:val="none" w:sz="0" w:space="0" w:color="auto"/>
            <w:bottom w:val="none" w:sz="0" w:space="0" w:color="auto"/>
            <w:right w:val="none" w:sz="0" w:space="0" w:color="auto"/>
          </w:divBdr>
        </w:div>
      </w:divsChild>
    </w:div>
    <w:div w:id="270286661">
      <w:bodyDiv w:val="1"/>
      <w:marLeft w:val="0"/>
      <w:marRight w:val="0"/>
      <w:marTop w:val="0"/>
      <w:marBottom w:val="0"/>
      <w:divBdr>
        <w:top w:val="none" w:sz="0" w:space="0" w:color="auto"/>
        <w:left w:val="none" w:sz="0" w:space="0" w:color="auto"/>
        <w:bottom w:val="none" w:sz="0" w:space="0" w:color="auto"/>
        <w:right w:val="none" w:sz="0" w:space="0" w:color="auto"/>
      </w:divBdr>
      <w:divsChild>
        <w:div w:id="2089619551">
          <w:marLeft w:val="0"/>
          <w:marRight w:val="0"/>
          <w:marTop w:val="0"/>
          <w:marBottom w:val="225"/>
          <w:divBdr>
            <w:top w:val="none" w:sz="0" w:space="0" w:color="auto"/>
            <w:left w:val="none" w:sz="0" w:space="0" w:color="auto"/>
            <w:bottom w:val="none" w:sz="0" w:space="0" w:color="auto"/>
            <w:right w:val="none" w:sz="0" w:space="0" w:color="auto"/>
          </w:divBdr>
        </w:div>
      </w:divsChild>
    </w:div>
    <w:div w:id="281112624">
      <w:bodyDiv w:val="1"/>
      <w:marLeft w:val="0"/>
      <w:marRight w:val="0"/>
      <w:marTop w:val="0"/>
      <w:marBottom w:val="0"/>
      <w:divBdr>
        <w:top w:val="none" w:sz="0" w:space="0" w:color="auto"/>
        <w:left w:val="none" w:sz="0" w:space="0" w:color="auto"/>
        <w:bottom w:val="none" w:sz="0" w:space="0" w:color="auto"/>
        <w:right w:val="none" w:sz="0" w:space="0" w:color="auto"/>
      </w:divBdr>
      <w:divsChild>
        <w:div w:id="127355866">
          <w:marLeft w:val="0"/>
          <w:marRight w:val="0"/>
          <w:marTop w:val="0"/>
          <w:marBottom w:val="225"/>
          <w:divBdr>
            <w:top w:val="none" w:sz="0" w:space="0" w:color="auto"/>
            <w:left w:val="none" w:sz="0" w:space="0" w:color="auto"/>
            <w:bottom w:val="none" w:sz="0" w:space="0" w:color="auto"/>
            <w:right w:val="none" w:sz="0" w:space="0" w:color="auto"/>
          </w:divBdr>
        </w:div>
      </w:divsChild>
    </w:div>
    <w:div w:id="285427497">
      <w:bodyDiv w:val="1"/>
      <w:marLeft w:val="0"/>
      <w:marRight w:val="0"/>
      <w:marTop w:val="0"/>
      <w:marBottom w:val="0"/>
      <w:divBdr>
        <w:top w:val="none" w:sz="0" w:space="0" w:color="auto"/>
        <w:left w:val="none" w:sz="0" w:space="0" w:color="auto"/>
        <w:bottom w:val="none" w:sz="0" w:space="0" w:color="auto"/>
        <w:right w:val="none" w:sz="0" w:space="0" w:color="auto"/>
      </w:divBdr>
      <w:divsChild>
        <w:div w:id="2117941886">
          <w:marLeft w:val="0"/>
          <w:marRight w:val="0"/>
          <w:marTop w:val="0"/>
          <w:marBottom w:val="225"/>
          <w:divBdr>
            <w:top w:val="none" w:sz="0" w:space="0" w:color="auto"/>
            <w:left w:val="none" w:sz="0" w:space="0" w:color="auto"/>
            <w:bottom w:val="none" w:sz="0" w:space="0" w:color="auto"/>
            <w:right w:val="none" w:sz="0" w:space="0" w:color="auto"/>
          </w:divBdr>
        </w:div>
      </w:divsChild>
    </w:div>
    <w:div w:id="411466058">
      <w:bodyDiv w:val="1"/>
      <w:marLeft w:val="0"/>
      <w:marRight w:val="0"/>
      <w:marTop w:val="0"/>
      <w:marBottom w:val="0"/>
      <w:divBdr>
        <w:top w:val="none" w:sz="0" w:space="0" w:color="auto"/>
        <w:left w:val="none" w:sz="0" w:space="0" w:color="auto"/>
        <w:bottom w:val="none" w:sz="0" w:space="0" w:color="auto"/>
        <w:right w:val="none" w:sz="0" w:space="0" w:color="auto"/>
      </w:divBdr>
      <w:divsChild>
        <w:div w:id="1939557248">
          <w:marLeft w:val="0"/>
          <w:marRight w:val="0"/>
          <w:marTop w:val="0"/>
          <w:marBottom w:val="225"/>
          <w:divBdr>
            <w:top w:val="none" w:sz="0" w:space="0" w:color="auto"/>
            <w:left w:val="none" w:sz="0" w:space="0" w:color="auto"/>
            <w:bottom w:val="none" w:sz="0" w:space="0" w:color="auto"/>
            <w:right w:val="none" w:sz="0" w:space="0" w:color="auto"/>
          </w:divBdr>
        </w:div>
      </w:divsChild>
    </w:div>
    <w:div w:id="425999551">
      <w:bodyDiv w:val="1"/>
      <w:marLeft w:val="0"/>
      <w:marRight w:val="0"/>
      <w:marTop w:val="0"/>
      <w:marBottom w:val="0"/>
      <w:divBdr>
        <w:top w:val="none" w:sz="0" w:space="0" w:color="auto"/>
        <w:left w:val="none" w:sz="0" w:space="0" w:color="auto"/>
        <w:bottom w:val="none" w:sz="0" w:space="0" w:color="auto"/>
        <w:right w:val="none" w:sz="0" w:space="0" w:color="auto"/>
      </w:divBdr>
      <w:divsChild>
        <w:div w:id="1956785369">
          <w:marLeft w:val="0"/>
          <w:marRight w:val="0"/>
          <w:marTop w:val="0"/>
          <w:marBottom w:val="225"/>
          <w:divBdr>
            <w:top w:val="none" w:sz="0" w:space="0" w:color="auto"/>
            <w:left w:val="none" w:sz="0" w:space="0" w:color="auto"/>
            <w:bottom w:val="none" w:sz="0" w:space="0" w:color="auto"/>
            <w:right w:val="none" w:sz="0" w:space="0" w:color="auto"/>
          </w:divBdr>
        </w:div>
      </w:divsChild>
    </w:div>
    <w:div w:id="471603812">
      <w:bodyDiv w:val="1"/>
      <w:marLeft w:val="0"/>
      <w:marRight w:val="0"/>
      <w:marTop w:val="0"/>
      <w:marBottom w:val="0"/>
      <w:divBdr>
        <w:top w:val="none" w:sz="0" w:space="0" w:color="auto"/>
        <w:left w:val="none" w:sz="0" w:space="0" w:color="auto"/>
        <w:bottom w:val="none" w:sz="0" w:space="0" w:color="auto"/>
        <w:right w:val="none" w:sz="0" w:space="0" w:color="auto"/>
      </w:divBdr>
      <w:divsChild>
        <w:div w:id="1315181980">
          <w:marLeft w:val="0"/>
          <w:marRight w:val="0"/>
          <w:marTop w:val="0"/>
          <w:marBottom w:val="225"/>
          <w:divBdr>
            <w:top w:val="none" w:sz="0" w:space="0" w:color="auto"/>
            <w:left w:val="none" w:sz="0" w:space="0" w:color="auto"/>
            <w:bottom w:val="none" w:sz="0" w:space="0" w:color="auto"/>
            <w:right w:val="none" w:sz="0" w:space="0" w:color="auto"/>
          </w:divBdr>
        </w:div>
      </w:divsChild>
    </w:div>
    <w:div w:id="480463544">
      <w:bodyDiv w:val="1"/>
      <w:marLeft w:val="0"/>
      <w:marRight w:val="0"/>
      <w:marTop w:val="0"/>
      <w:marBottom w:val="0"/>
      <w:divBdr>
        <w:top w:val="none" w:sz="0" w:space="0" w:color="auto"/>
        <w:left w:val="none" w:sz="0" w:space="0" w:color="auto"/>
        <w:bottom w:val="none" w:sz="0" w:space="0" w:color="auto"/>
        <w:right w:val="none" w:sz="0" w:space="0" w:color="auto"/>
      </w:divBdr>
      <w:divsChild>
        <w:div w:id="1653871677">
          <w:marLeft w:val="0"/>
          <w:marRight w:val="0"/>
          <w:marTop w:val="0"/>
          <w:marBottom w:val="225"/>
          <w:divBdr>
            <w:top w:val="none" w:sz="0" w:space="0" w:color="auto"/>
            <w:left w:val="none" w:sz="0" w:space="0" w:color="auto"/>
            <w:bottom w:val="none" w:sz="0" w:space="0" w:color="auto"/>
            <w:right w:val="none" w:sz="0" w:space="0" w:color="auto"/>
          </w:divBdr>
        </w:div>
      </w:divsChild>
    </w:div>
    <w:div w:id="525365355">
      <w:bodyDiv w:val="1"/>
      <w:marLeft w:val="0"/>
      <w:marRight w:val="0"/>
      <w:marTop w:val="0"/>
      <w:marBottom w:val="0"/>
      <w:divBdr>
        <w:top w:val="none" w:sz="0" w:space="0" w:color="auto"/>
        <w:left w:val="none" w:sz="0" w:space="0" w:color="auto"/>
        <w:bottom w:val="none" w:sz="0" w:space="0" w:color="auto"/>
        <w:right w:val="none" w:sz="0" w:space="0" w:color="auto"/>
      </w:divBdr>
      <w:divsChild>
        <w:div w:id="743838208">
          <w:marLeft w:val="0"/>
          <w:marRight w:val="0"/>
          <w:marTop w:val="0"/>
          <w:marBottom w:val="225"/>
          <w:divBdr>
            <w:top w:val="none" w:sz="0" w:space="0" w:color="auto"/>
            <w:left w:val="none" w:sz="0" w:space="0" w:color="auto"/>
            <w:bottom w:val="none" w:sz="0" w:space="0" w:color="auto"/>
            <w:right w:val="none" w:sz="0" w:space="0" w:color="auto"/>
          </w:divBdr>
        </w:div>
      </w:divsChild>
    </w:div>
    <w:div w:id="575824054">
      <w:bodyDiv w:val="1"/>
      <w:marLeft w:val="0"/>
      <w:marRight w:val="0"/>
      <w:marTop w:val="0"/>
      <w:marBottom w:val="0"/>
      <w:divBdr>
        <w:top w:val="none" w:sz="0" w:space="0" w:color="auto"/>
        <w:left w:val="none" w:sz="0" w:space="0" w:color="auto"/>
        <w:bottom w:val="none" w:sz="0" w:space="0" w:color="auto"/>
        <w:right w:val="none" w:sz="0" w:space="0" w:color="auto"/>
      </w:divBdr>
      <w:divsChild>
        <w:div w:id="2005433874">
          <w:marLeft w:val="0"/>
          <w:marRight w:val="0"/>
          <w:marTop w:val="0"/>
          <w:marBottom w:val="225"/>
          <w:divBdr>
            <w:top w:val="none" w:sz="0" w:space="0" w:color="auto"/>
            <w:left w:val="none" w:sz="0" w:space="0" w:color="auto"/>
            <w:bottom w:val="none" w:sz="0" w:space="0" w:color="auto"/>
            <w:right w:val="none" w:sz="0" w:space="0" w:color="auto"/>
          </w:divBdr>
        </w:div>
      </w:divsChild>
    </w:div>
    <w:div w:id="621807973">
      <w:bodyDiv w:val="1"/>
      <w:marLeft w:val="0"/>
      <w:marRight w:val="0"/>
      <w:marTop w:val="0"/>
      <w:marBottom w:val="0"/>
      <w:divBdr>
        <w:top w:val="none" w:sz="0" w:space="0" w:color="auto"/>
        <w:left w:val="none" w:sz="0" w:space="0" w:color="auto"/>
        <w:bottom w:val="none" w:sz="0" w:space="0" w:color="auto"/>
        <w:right w:val="none" w:sz="0" w:space="0" w:color="auto"/>
      </w:divBdr>
      <w:divsChild>
        <w:div w:id="144664918">
          <w:marLeft w:val="0"/>
          <w:marRight w:val="0"/>
          <w:marTop w:val="0"/>
          <w:marBottom w:val="225"/>
          <w:divBdr>
            <w:top w:val="none" w:sz="0" w:space="0" w:color="auto"/>
            <w:left w:val="none" w:sz="0" w:space="0" w:color="auto"/>
            <w:bottom w:val="none" w:sz="0" w:space="0" w:color="auto"/>
            <w:right w:val="none" w:sz="0" w:space="0" w:color="auto"/>
          </w:divBdr>
        </w:div>
      </w:divsChild>
    </w:div>
    <w:div w:id="715004762">
      <w:bodyDiv w:val="1"/>
      <w:marLeft w:val="0"/>
      <w:marRight w:val="0"/>
      <w:marTop w:val="0"/>
      <w:marBottom w:val="0"/>
      <w:divBdr>
        <w:top w:val="none" w:sz="0" w:space="0" w:color="auto"/>
        <w:left w:val="none" w:sz="0" w:space="0" w:color="auto"/>
        <w:bottom w:val="none" w:sz="0" w:space="0" w:color="auto"/>
        <w:right w:val="none" w:sz="0" w:space="0" w:color="auto"/>
      </w:divBdr>
      <w:divsChild>
        <w:div w:id="196704242">
          <w:marLeft w:val="0"/>
          <w:marRight w:val="0"/>
          <w:marTop w:val="0"/>
          <w:marBottom w:val="225"/>
          <w:divBdr>
            <w:top w:val="none" w:sz="0" w:space="0" w:color="auto"/>
            <w:left w:val="none" w:sz="0" w:space="0" w:color="auto"/>
            <w:bottom w:val="none" w:sz="0" w:space="0" w:color="auto"/>
            <w:right w:val="none" w:sz="0" w:space="0" w:color="auto"/>
          </w:divBdr>
        </w:div>
      </w:divsChild>
    </w:div>
    <w:div w:id="719330733">
      <w:bodyDiv w:val="1"/>
      <w:marLeft w:val="0"/>
      <w:marRight w:val="0"/>
      <w:marTop w:val="0"/>
      <w:marBottom w:val="0"/>
      <w:divBdr>
        <w:top w:val="none" w:sz="0" w:space="0" w:color="auto"/>
        <w:left w:val="none" w:sz="0" w:space="0" w:color="auto"/>
        <w:bottom w:val="none" w:sz="0" w:space="0" w:color="auto"/>
        <w:right w:val="none" w:sz="0" w:space="0" w:color="auto"/>
      </w:divBdr>
      <w:divsChild>
        <w:div w:id="2010326712">
          <w:marLeft w:val="0"/>
          <w:marRight w:val="0"/>
          <w:marTop w:val="0"/>
          <w:marBottom w:val="225"/>
          <w:divBdr>
            <w:top w:val="none" w:sz="0" w:space="0" w:color="auto"/>
            <w:left w:val="none" w:sz="0" w:space="0" w:color="auto"/>
            <w:bottom w:val="none" w:sz="0" w:space="0" w:color="auto"/>
            <w:right w:val="none" w:sz="0" w:space="0" w:color="auto"/>
          </w:divBdr>
        </w:div>
      </w:divsChild>
    </w:div>
    <w:div w:id="725491782">
      <w:bodyDiv w:val="1"/>
      <w:marLeft w:val="0"/>
      <w:marRight w:val="0"/>
      <w:marTop w:val="0"/>
      <w:marBottom w:val="0"/>
      <w:divBdr>
        <w:top w:val="none" w:sz="0" w:space="0" w:color="auto"/>
        <w:left w:val="none" w:sz="0" w:space="0" w:color="auto"/>
        <w:bottom w:val="none" w:sz="0" w:space="0" w:color="auto"/>
        <w:right w:val="none" w:sz="0" w:space="0" w:color="auto"/>
      </w:divBdr>
      <w:divsChild>
        <w:div w:id="1195577960">
          <w:marLeft w:val="0"/>
          <w:marRight w:val="0"/>
          <w:marTop w:val="0"/>
          <w:marBottom w:val="225"/>
          <w:divBdr>
            <w:top w:val="none" w:sz="0" w:space="0" w:color="auto"/>
            <w:left w:val="none" w:sz="0" w:space="0" w:color="auto"/>
            <w:bottom w:val="none" w:sz="0" w:space="0" w:color="auto"/>
            <w:right w:val="none" w:sz="0" w:space="0" w:color="auto"/>
          </w:divBdr>
        </w:div>
      </w:divsChild>
    </w:div>
    <w:div w:id="852886079">
      <w:bodyDiv w:val="1"/>
      <w:marLeft w:val="0"/>
      <w:marRight w:val="0"/>
      <w:marTop w:val="0"/>
      <w:marBottom w:val="0"/>
      <w:divBdr>
        <w:top w:val="none" w:sz="0" w:space="0" w:color="auto"/>
        <w:left w:val="none" w:sz="0" w:space="0" w:color="auto"/>
        <w:bottom w:val="none" w:sz="0" w:space="0" w:color="auto"/>
        <w:right w:val="none" w:sz="0" w:space="0" w:color="auto"/>
      </w:divBdr>
      <w:divsChild>
        <w:div w:id="939679612">
          <w:marLeft w:val="0"/>
          <w:marRight w:val="0"/>
          <w:marTop w:val="0"/>
          <w:marBottom w:val="225"/>
          <w:divBdr>
            <w:top w:val="none" w:sz="0" w:space="0" w:color="auto"/>
            <w:left w:val="none" w:sz="0" w:space="0" w:color="auto"/>
            <w:bottom w:val="none" w:sz="0" w:space="0" w:color="auto"/>
            <w:right w:val="none" w:sz="0" w:space="0" w:color="auto"/>
          </w:divBdr>
        </w:div>
      </w:divsChild>
    </w:div>
    <w:div w:id="870068702">
      <w:bodyDiv w:val="1"/>
      <w:marLeft w:val="0"/>
      <w:marRight w:val="0"/>
      <w:marTop w:val="0"/>
      <w:marBottom w:val="0"/>
      <w:divBdr>
        <w:top w:val="none" w:sz="0" w:space="0" w:color="auto"/>
        <w:left w:val="none" w:sz="0" w:space="0" w:color="auto"/>
        <w:bottom w:val="none" w:sz="0" w:space="0" w:color="auto"/>
        <w:right w:val="none" w:sz="0" w:space="0" w:color="auto"/>
      </w:divBdr>
      <w:divsChild>
        <w:div w:id="546769185">
          <w:marLeft w:val="0"/>
          <w:marRight w:val="0"/>
          <w:marTop w:val="0"/>
          <w:marBottom w:val="225"/>
          <w:divBdr>
            <w:top w:val="none" w:sz="0" w:space="0" w:color="auto"/>
            <w:left w:val="none" w:sz="0" w:space="0" w:color="auto"/>
            <w:bottom w:val="none" w:sz="0" w:space="0" w:color="auto"/>
            <w:right w:val="none" w:sz="0" w:space="0" w:color="auto"/>
          </w:divBdr>
        </w:div>
      </w:divsChild>
    </w:div>
    <w:div w:id="903836706">
      <w:bodyDiv w:val="1"/>
      <w:marLeft w:val="0"/>
      <w:marRight w:val="0"/>
      <w:marTop w:val="0"/>
      <w:marBottom w:val="0"/>
      <w:divBdr>
        <w:top w:val="none" w:sz="0" w:space="0" w:color="auto"/>
        <w:left w:val="none" w:sz="0" w:space="0" w:color="auto"/>
        <w:bottom w:val="none" w:sz="0" w:space="0" w:color="auto"/>
        <w:right w:val="none" w:sz="0" w:space="0" w:color="auto"/>
      </w:divBdr>
      <w:divsChild>
        <w:div w:id="796485170">
          <w:marLeft w:val="0"/>
          <w:marRight w:val="0"/>
          <w:marTop w:val="0"/>
          <w:marBottom w:val="225"/>
          <w:divBdr>
            <w:top w:val="none" w:sz="0" w:space="0" w:color="auto"/>
            <w:left w:val="none" w:sz="0" w:space="0" w:color="auto"/>
            <w:bottom w:val="none" w:sz="0" w:space="0" w:color="auto"/>
            <w:right w:val="none" w:sz="0" w:space="0" w:color="auto"/>
          </w:divBdr>
        </w:div>
      </w:divsChild>
    </w:div>
    <w:div w:id="904416741">
      <w:bodyDiv w:val="1"/>
      <w:marLeft w:val="0"/>
      <w:marRight w:val="0"/>
      <w:marTop w:val="0"/>
      <w:marBottom w:val="0"/>
      <w:divBdr>
        <w:top w:val="none" w:sz="0" w:space="0" w:color="auto"/>
        <w:left w:val="none" w:sz="0" w:space="0" w:color="auto"/>
        <w:bottom w:val="none" w:sz="0" w:space="0" w:color="auto"/>
        <w:right w:val="none" w:sz="0" w:space="0" w:color="auto"/>
      </w:divBdr>
      <w:divsChild>
        <w:div w:id="1587766300">
          <w:marLeft w:val="0"/>
          <w:marRight w:val="0"/>
          <w:marTop w:val="0"/>
          <w:marBottom w:val="225"/>
          <w:divBdr>
            <w:top w:val="none" w:sz="0" w:space="0" w:color="auto"/>
            <w:left w:val="none" w:sz="0" w:space="0" w:color="auto"/>
            <w:bottom w:val="none" w:sz="0" w:space="0" w:color="auto"/>
            <w:right w:val="none" w:sz="0" w:space="0" w:color="auto"/>
          </w:divBdr>
        </w:div>
      </w:divsChild>
    </w:div>
    <w:div w:id="935096377">
      <w:bodyDiv w:val="1"/>
      <w:marLeft w:val="0"/>
      <w:marRight w:val="0"/>
      <w:marTop w:val="0"/>
      <w:marBottom w:val="0"/>
      <w:divBdr>
        <w:top w:val="none" w:sz="0" w:space="0" w:color="auto"/>
        <w:left w:val="none" w:sz="0" w:space="0" w:color="auto"/>
        <w:bottom w:val="none" w:sz="0" w:space="0" w:color="auto"/>
        <w:right w:val="none" w:sz="0" w:space="0" w:color="auto"/>
      </w:divBdr>
      <w:divsChild>
        <w:div w:id="1989699306">
          <w:marLeft w:val="0"/>
          <w:marRight w:val="0"/>
          <w:marTop w:val="0"/>
          <w:marBottom w:val="225"/>
          <w:divBdr>
            <w:top w:val="none" w:sz="0" w:space="0" w:color="auto"/>
            <w:left w:val="none" w:sz="0" w:space="0" w:color="auto"/>
            <w:bottom w:val="none" w:sz="0" w:space="0" w:color="auto"/>
            <w:right w:val="none" w:sz="0" w:space="0" w:color="auto"/>
          </w:divBdr>
        </w:div>
      </w:divsChild>
    </w:div>
    <w:div w:id="943273147">
      <w:bodyDiv w:val="1"/>
      <w:marLeft w:val="0"/>
      <w:marRight w:val="0"/>
      <w:marTop w:val="0"/>
      <w:marBottom w:val="0"/>
      <w:divBdr>
        <w:top w:val="none" w:sz="0" w:space="0" w:color="auto"/>
        <w:left w:val="none" w:sz="0" w:space="0" w:color="auto"/>
        <w:bottom w:val="none" w:sz="0" w:space="0" w:color="auto"/>
        <w:right w:val="none" w:sz="0" w:space="0" w:color="auto"/>
      </w:divBdr>
      <w:divsChild>
        <w:div w:id="1049382275">
          <w:marLeft w:val="0"/>
          <w:marRight w:val="0"/>
          <w:marTop w:val="0"/>
          <w:marBottom w:val="225"/>
          <w:divBdr>
            <w:top w:val="none" w:sz="0" w:space="0" w:color="auto"/>
            <w:left w:val="none" w:sz="0" w:space="0" w:color="auto"/>
            <w:bottom w:val="none" w:sz="0" w:space="0" w:color="auto"/>
            <w:right w:val="none" w:sz="0" w:space="0" w:color="auto"/>
          </w:divBdr>
        </w:div>
      </w:divsChild>
    </w:div>
    <w:div w:id="952205191">
      <w:bodyDiv w:val="1"/>
      <w:marLeft w:val="0"/>
      <w:marRight w:val="0"/>
      <w:marTop w:val="0"/>
      <w:marBottom w:val="0"/>
      <w:divBdr>
        <w:top w:val="none" w:sz="0" w:space="0" w:color="auto"/>
        <w:left w:val="none" w:sz="0" w:space="0" w:color="auto"/>
        <w:bottom w:val="none" w:sz="0" w:space="0" w:color="auto"/>
        <w:right w:val="none" w:sz="0" w:space="0" w:color="auto"/>
      </w:divBdr>
      <w:divsChild>
        <w:div w:id="1618681656">
          <w:marLeft w:val="0"/>
          <w:marRight w:val="0"/>
          <w:marTop w:val="0"/>
          <w:marBottom w:val="225"/>
          <w:divBdr>
            <w:top w:val="none" w:sz="0" w:space="0" w:color="auto"/>
            <w:left w:val="none" w:sz="0" w:space="0" w:color="auto"/>
            <w:bottom w:val="none" w:sz="0" w:space="0" w:color="auto"/>
            <w:right w:val="none" w:sz="0" w:space="0" w:color="auto"/>
          </w:divBdr>
        </w:div>
      </w:divsChild>
    </w:div>
    <w:div w:id="998777599">
      <w:bodyDiv w:val="1"/>
      <w:marLeft w:val="0"/>
      <w:marRight w:val="0"/>
      <w:marTop w:val="0"/>
      <w:marBottom w:val="0"/>
      <w:divBdr>
        <w:top w:val="none" w:sz="0" w:space="0" w:color="auto"/>
        <w:left w:val="none" w:sz="0" w:space="0" w:color="auto"/>
        <w:bottom w:val="none" w:sz="0" w:space="0" w:color="auto"/>
        <w:right w:val="none" w:sz="0" w:space="0" w:color="auto"/>
      </w:divBdr>
      <w:divsChild>
        <w:div w:id="237638552">
          <w:marLeft w:val="0"/>
          <w:marRight w:val="0"/>
          <w:marTop w:val="0"/>
          <w:marBottom w:val="225"/>
          <w:divBdr>
            <w:top w:val="none" w:sz="0" w:space="0" w:color="auto"/>
            <w:left w:val="none" w:sz="0" w:space="0" w:color="auto"/>
            <w:bottom w:val="none" w:sz="0" w:space="0" w:color="auto"/>
            <w:right w:val="none" w:sz="0" w:space="0" w:color="auto"/>
          </w:divBdr>
        </w:div>
      </w:divsChild>
    </w:div>
    <w:div w:id="1013386082">
      <w:bodyDiv w:val="1"/>
      <w:marLeft w:val="0"/>
      <w:marRight w:val="0"/>
      <w:marTop w:val="0"/>
      <w:marBottom w:val="0"/>
      <w:divBdr>
        <w:top w:val="none" w:sz="0" w:space="0" w:color="auto"/>
        <w:left w:val="none" w:sz="0" w:space="0" w:color="auto"/>
        <w:bottom w:val="none" w:sz="0" w:space="0" w:color="auto"/>
        <w:right w:val="none" w:sz="0" w:space="0" w:color="auto"/>
      </w:divBdr>
      <w:divsChild>
        <w:div w:id="1060441781">
          <w:marLeft w:val="0"/>
          <w:marRight w:val="0"/>
          <w:marTop w:val="0"/>
          <w:marBottom w:val="225"/>
          <w:divBdr>
            <w:top w:val="none" w:sz="0" w:space="0" w:color="auto"/>
            <w:left w:val="none" w:sz="0" w:space="0" w:color="auto"/>
            <w:bottom w:val="none" w:sz="0" w:space="0" w:color="auto"/>
            <w:right w:val="none" w:sz="0" w:space="0" w:color="auto"/>
          </w:divBdr>
        </w:div>
      </w:divsChild>
    </w:div>
    <w:div w:id="1028525042">
      <w:bodyDiv w:val="1"/>
      <w:marLeft w:val="0"/>
      <w:marRight w:val="0"/>
      <w:marTop w:val="0"/>
      <w:marBottom w:val="0"/>
      <w:divBdr>
        <w:top w:val="none" w:sz="0" w:space="0" w:color="auto"/>
        <w:left w:val="none" w:sz="0" w:space="0" w:color="auto"/>
        <w:bottom w:val="none" w:sz="0" w:space="0" w:color="auto"/>
        <w:right w:val="none" w:sz="0" w:space="0" w:color="auto"/>
      </w:divBdr>
      <w:divsChild>
        <w:div w:id="2140106181">
          <w:marLeft w:val="0"/>
          <w:marRight w:val="0"/>
          <w:marTop w:val="0"/>
          <w:marBottom w:val="225"/>
          <w:divBdr>
            <w:top w:val="none" w:sz="0" w:space="0" w:color="auto"/>
            <w:left w:val="none" w:sz="0" w:space="0" w:color="auto"/>
            <w:bottom w:val="none" w:sz="0" w:space="0" w:color="auto"/>
            <w:right w:val="none" w:sz="0" w:space="0" w:color="auto"/>
          </w:divBdr>
        </w:div>
      </w:divsChild>
    </w:div>
    <w:div w:id="1039739462">
      <w:bodyDiv w:val="1"/>
      <w:marLeft w:val="0"/>
      <w:marRight w:val="0"/>
      <w:marTop w:val="0"/>
      <w:marBottom w:val="0"/>
      <w:divBdr>
        <w:top w:val="none" w:sz="0" w:space="0" w:color="auto"/>
        <w:left w:val="none" w:sz="0" w:space="0" w:color="auto"/>
        <w:bottom w:val="none" w:sz="0" w:space="0" w:color="auto"/>
        <w:right w:val="none" w:sz="0" w:space="0" w:color="auto"/>
      </w:divBdr>
      <w:divsChild>
        <w:div w:id="814491231">
          <w:marLeft w:val="0"/>
          <w:marRight w:val="0"/>
          <w:marTop w:val="0"/>
          <w:marBottom w:val="225"/>
          <w:divBdr>
            <w:top w:val="none" w:sz="0" w:space="0" w:color="auto"/>
            <w:left w:val="none" w:sz="0" w:space="0" w:color="auto"/>
            <w:bottom w:val="none" w:sz="0" w:space="0" w:color="auto"/>
            <w:right w:val="none" w:sz="0" w:space="0" w:color="auto"/>
          </w:divBdr>
        </w:div>
      </w:divsChild>
    </w:div>
    <w:div w:id="1060597307">
      <w:bodyDiv w:val="1"/>
      <w:marLeft w:val="0"/>
      <w:marRight w:val="0"/>
      <w:marTop w:val="0"/>
      <w:marBottom w:val="0"/>
      <w:divBdr>
        <w:top w:val="none" w:sz="0" w:space="0" w:color="auto"/>
        <w:left w:val="none" w:sz="0" w:space="0" w:color="auto"/>
        <w:bottom w:val="none" w:sz="0" w:space="0" w:color="auto"/>
        <w:right w:val="none" w:sz="0" w:space="0" w:color="auto"/>
      </w:divBdr>
      <w:divsChild>
        <w:div w:id="1788355902">
          <w:marLeft w:val="0"/>
          <w:marRight w:val="0"/>
          <w:marTop w:val="0"/>
          <w:marBottom w:val="225"/>
          <w:divBdr>
            <w:top w:val="none" w:sz="0" w:space="0" w:color="auto"/>
            <w:left w:val="none" w:sz="0" w:space="0" w:color="auto"/>
            <w:bottom w:val="none" w:sz="0" w:space="0" w:color="auto"/>
            <w:right w:val="none" w:sz="0" w:space="0" w:color="auto"/>
          </w:divBdr>
        </w:div>
      </w:divsChild>
    </w:div>
    <w:div w:id="1062099265">
      <w:bodyDiv w:val="1"/>
      <w:marLeft w:val="0"/>
      <w:marRight w:val="0"/>
      <w:marTop w:val="0"/>
      <w:marBottom w:val="0"/>
      <w:divBdr>
        <w:top w:val="none" w:sz="0" w:space="0" w:color="auto"/>
        <w:left w:val="none" w:sz="0" w:space="0" w:color="auto"/>
        <w:bottom w:val="none" w:sz="0" w:space="0" w:color="auto"/>
        <w:right w:val="none" w:sz="0" w:space="0" w:color="auto"/>
      </w:divBdr>
      <w:divsChild>
        <w:div w:id="586886023">
          <w:marLeft w:val="0"/>
          <w:marRight w:val="0"/>
          <w:marTop w:val="0"/>
          <w:marBottom w:val="225"/>
          <w:divBdr>
            <w:top w:val="none" w:sz="0" w:space="0" w:color="auto"/>
            <w:left w:val="none" w:sz="0" w:space="0" w:color="auto"/>
            <w:bottom w:val="none" w:sz="0" w:space="0" w:color="auto"/>
            <w:right w:val="none" w:sz="0" w:space="0" w:color="auto"/>
          </w:divBdr>
        </w:div>
      </w:divsChild>
    </w:div>
    <w:div w:id="1134375779">
      <w:bodyDiv w:val="1"/>
      <w:marLeft w:val="0"/>
      <w:marRight w:val="0"/>
      <w:marTop w:val="0"/>
      <w:marBottom w:val="0"/>
      <w:divBdr>
        <w:top w:val="none" w:sz="0" w:space="0" w:color="auto"/>
        <w:left w:val="none" w:sz="0" w:space="0" w:color="auto"/>
        <w:bottom w:val="none" w:sz="0" w:space="0" w:color="auto"/>
        <w:right w:val="none" w:sz="0" w:space="0" w:color="auto"/>
      </w:divBdr>
      <w:divsChild>
        <w:div w:id="2009627772">
          <w:marLeft w:val="0"/>
          <w:marRight w:val="0"/>
          <w:marTop w:val="0"/>
          <w:marBottom w:val="225"/>
          <w:divBdr>
            <w:top w:val="none" w:sz="0" w:space="0" w:color="auto"/>
            <w:left w:val="none" w:sz="0" w:space="0" w:color="auto"/>
            <w:bottom w:val="none" w:sz="0" w:space="0" w:color="auto"/>
            <w:right w:val="none" w:sz="0" w:space="0" w:color="auto"/>
          </w:divBdr>
        </w:div>
      </w:divsChild>
    </w:div>
    <w:div w:id="1169061588">
      <w:bodyDiv w:val="1"/>
      <w:marLeft w:val="0"/>
      <w:marRight w:val="0"/>
      <w:marTop w:val="0"/>
      <w:marBottom w:val="0"/>
      <w:divBdr>
        <w:top w:val="none" w:sz="0" w:space="0" w:color="auto"/>
        <w:left w:val="none" w:sz="0" w:space="0" w:color="auto"/>
        <w:bottom w:val="none" w:sz="0" w:space="0" w:color="auto"/>
        <w:right w:val="none" w:sz="0" w:space="0" w:color="auto"/>
      </w:divBdr>
      <w:divsChild>
        <w:div w:id="1551451950">
          <w:marLeft w:val="0"/>
          <w:marRight w:val="0"/>
          <w:marTop w:val="0"/>
          <w:marBottom w:val="225"/>
          <w:divBdr>
            <w:top w:val="none" w:sz="0" w:space="0" w:color="auto"/>
            <w:left w:val="none" w:sz="0" w:space="0" w:color="auto"/>
            <w:bottom w:val="none" w:sz="0" w:space="0" w:color="auto"/>
            <w:right w:val="none" w:sz="0" w:space="0" w:color="auto"/>
          </w:divBdr>
        </w:div>
      </w:divsChild>
    </w:div>
    <w:div w:id="1203638707">
      <w:bodyDiv w:val="1"/>
      <w:marLeft w:val="0"/>
      <w:marRight w:val="0"/>
      <w:marTop w:val="0"/>
      <w:marBottom w:val="0"/>
      <w:divBdr>
        <w:top w:val="none" w:sz="0" w:space="0" w:color="auto"/>
        <w:left w:val="none" w:sz="0" w:space="0" w:color="auto"/>
        <w:bottom w:val="none" w:sz="0" w:space="0" w:color="auto"/>
        <w:right w:val="none" w:sz="0" w:space="0" w:color="auto"/>
      </w:divBdr>
      <w:divsChild>
        <w:div w:id="1528834367">
          <w:marLeft w:val="0"/>
          <w:marRight w:val="0"/>
          <w:marTop w:val="0"/>
          <w:marBottom w:val="225"/>
          <w:divBdr>
            <w:top w:val="none" w:sz="0" w:space="0" w:color="auto"/>
            <w:left w:val="none" w:sz="0" w:space="0" w:color="auto"/>
            <w:bottom w:val="none" w:sz="0" w:space="0" w:color="auto"/>
            <w:right w:val="none" w:sz="0" w:space="0" w:color="auto"/>
          </w:divBdr>
        </w:div>
      </w:divsChild>
    </w:div>
    <w:div w:id="1235779496">
      <w:bodyDiv w:val="1"/>
      <w:marLeft w:val="0"/>
      <w:marRight w:val="0"/>
      <w:marTop w:val="0"/>
      <w:marBottom w:val="0"/>
      <w:divBdr>
        <w:top w:val="none" w:sz="0" w:space="0" w:color="auto"/>
        <w:left w:val="none" w:sz="0" w:space="0" w:color="auto"/>
        <w:bottom w:val="none" w:sz="0" w:space="0" w:color="auto"/>
        <w:right w:val="none" w:sz="0" w:space="0" w:color="auto"/>
      </w:divBdr>
      <w:divsChild>
        <w:div w:id="1739282827">
          <w:marLeft w:val="0"/>
          <w:marRight w:val="0"/>
          <w:marTop w:val="0"/>
          <w:marBottom w:val="225"/>
          <w:divBdr>
            <w:top w:val="none" w:sz="0" w:space="0" w:color="auto"/>
            <w:left w:val="none" w:sz="0" w:space="0" w:color="auto"/>
            <w:bottom w:val="none" w:sz="0" w:space="0" w:color="auto"/>
            <w:right w:val="none" w:sz="0" w:space="0" w:color="auto"/>
          </w:divBdr>
        </w:div>
      </w:divsChild>
    </w:div>
    <w:div w:id="1266185322">
      <w:bodyDiv w:val="1"/>
      <w:marLeft w:val="0"/>
      <w:marRight w:val="0"/>
      <w:marTop w:val="0"/>
      <w:marBottom w:val="0"/>
      <w:divBdr>
        <w:top w:val="none" w:sz="0" w:space="0" w:color="auto"/>
        <w:left w:val="none" w:sz="0" w:space="0" w:color="auto"/>
        <w:bottom w:val="none" w:sz="0" w:space="0" w:color="auto"/>
        <w:right w:val="none" w:sz="0" w:space="0" w:color="auto"/>
      </w:divBdr>
      <w:divsChild>
        <w:div w:id="40519573">
          <w:marLeft w:val="0"/>
          <w:marRight w:val="0"/>
          <w:marTop w:val="0"/>
          <w:marBottom w:val="225"/>
          <w:divBdr>
            <w:top w:val="none" w:sz="0" w:space="0" w:color="auto"/>
            <w:left w:val="none" w:sz="0" w:space="0" w:color="auto"/>
            <w:bottom w:val="none" w:sz="0" w:space="0" w:color="auto"/>
            <w:right w:val="none" w:sz="0" w:space="0" w:color="auto"/>
          </w:divBdr>
        </w:div>
      </w:divsChild>
    </w:div>
    <w:div w:id="1278417010">
      <w:bodyDiv w:val="1"/>
      <w:marLeft w:val="0"/>
      <w:marRight w:val="0"/>
      <w:marTop w:val="0"/>
      <w:marBottom w:val="0"/>
      <w:divBdr>
        <w:top w:val="none" w:sz="0" w:space="0" w:color="auto"/>
        <w:left w:val="none" w:sz="0" w:space="0" w:color="auto"/>
        <w:bottom w:val="none" w:sz="0" w:space="0" w:color="auto"/>
        <w:right w:val="none" w:sz="0" w:space="0" w:color="auto"/>
      </w:divBdr>
      <w:divsChild>
        <w:div w:id="1936205517">
          <w:marLeft w:val="0"/>
          <w:marRight w:val="0"/>
          <w:marTop w:val="0"/>
          <w:marBottom w:val="225"/>
          <w:divBdr>
            <w:top w:val="none" w:sz="0" w:space="0" w:color="auto"/>
            <w:left w:val="none" w:sz="0" w:space="0" w:color="auto"/>
            <w:bottom w:val="none" w:sz="0" w:space="0" w:color="auto"/>
            <w:right w:val="none" w:sz="0" w:space="0" w:color="auto"/>
          </w:divBdr>
        </w:div>
      </w:divsChild>
    </w:div>
    <w:div w:id="1333290323">
      <w:bodyDiv w:val="1"/>
      <w:marLeft w:val="0"/>
      <w:marRight w:val="0"/>
      <w:marTop w:val="0"/>
      <w:marBottom w:val="0"/>
      <w:divBdr>
        <w:top w:val="none" w:sz="0" w:space="0" w:color="auto"/>
        <w:left w:val="none" w:sz="0" w:space="0" w:color="auto"/>
        <w:bottom w:val="none" w:sz="0" w:space="0" w:color="auto"/>
        <w:right w:val="none" w:sz="0" w:space="0" w:color="auto"/>
      </w:divBdr>
      <w:divsChild>
        <w:div w:id="552232646">
          <w:marLeft w:val="0"/>
          <w:marRight w:val="0"/>
          <w:marTop w:val="0"/>
          <w:marBottom w:val="225"/>
          <w:divBdr>
            <w:top w:val="none" w:sz="0" w:space="0" w:color="auto"/>
            <w:left w:val="none" w:sz="0" w:space="0" w:color="auto"/>
            <w:bottom w:val="none" w:sz="0" w:space="0" w:color="auto"/>
            <w:right w:val="none" w:sz="0" w:space="0" w:color="auto"/>
          </w:divBdr>
        </w:div>
      </w:divsChild>
    </w:div>
    <w:div w:id="1355495011">
      <w:bodyDiv w:val="1"/>
      <w:marLeft w:val="0"/>
      <w:marRight w:val="0"/>
      <w:marTop w:val="0"/>
      <w:marBottom w:val="0"/>
      <w:divBdr>
        <w:top w:val="none" w:sz="0" w:space="0" w:color="auto"/>
        <w:left w:val="none" w:sz="0" w:space="0" w:color="auto"/>
        <w:bottom w:val="none" w:sz="0" w:space="0" w:color="auto"/>
        <w:right w:val="none" w:sz="0" w:space="0" w:color="auto"/>
      </w:divBdr>
      <w:divsChild>
        <w:div w:id="1883904100">
          <w:marLeft w:val="0"/>
          <w:marRight w:val="0"/>
          <w:marTop w:val="0"/>
          <w:marBottom w:val="225"/>
          <w:divBdr>
            <w:top w:val="none" w:sz="0" w:space="0" w:color="auto"/>
            <w:left w:val="none" w:sz="0" w:space="0" w:color="auto"/>
            <w:bottom w:val="none" w:sz="0" w:space="0" w:color="auto"/>
            <w:right w:val="none" w:sz="0" w:space="0" w:color="auto"/>
          </w:divBdr>
        </w:div>
      </w:divsChild>
    </w:div>
    <w:div w:id="1431854758">
      <w:bodyDiv w:val="1"/>
      <w:marLeft w:val="0"/>
      <w:marRight w:val="0"/>
      <w:marTop w:val="0"/>
      <w:marBottom w:val="0"/>
      <w:divBdr>
        <w:top w:val="none" w:sz="0" w:space="0" w:color="auto"/>
        <w:left w:val="none" w:sz="0" w:space="0" w:color="auto"/>
        <w:bottom w:val="none" w:sz="0" w:space="0" w:color="auto"/>
        <w:right w:val="none" w:sz="0" w:space="0" w:color="auto"/>
      </w:divBdr>
      <w:divsChild>
        <w:div w:id="462431495">
          <w:marLeft w:val="0"/>
          <w:marRight w:val="0"/>
          <w:marTop w:val="0"/>
          <w:marBottom w:val="225"/>
          <w:divBdr>
            <w:top w:val="none" w:sz="0" w:space="0" w:color="auto"/>
            <w:left w:val="none" w:sz="0" w:space="0" w:color="auto"/>
            <w:bottom w:val="none" w:sz="0" w:space="0" w:color="auto"/>
            <w:right w:val="none" w:sz="0" w:space="0" w:color="auto"/>
          </w:divBdr>
        </w:div>
      </w:divsChild>
    </w:div>
    <w:div w:id="1476020339">
      <w:bodyDiv w:val="1"/>
      <w:marLeft w:val="0"/>
      <w:marRight w:val="0"/>
      <w:marTop w:val="0"/>
      <w:marBottom w:val="0"/>
      <w:divBdr>
        <w:top w:val="none" w:sz="0" w:space="0" w:color="auto"/>
        <w:left w:val="none" w:sz="0" w:space="0" w:color="auto"/>
        <w:bottom w:val="none" w:sz="0" w:space="0" w:color="auto"/>
        <w:right w:val="none" w:sz="0" w:space="0" w:color="auto"/>
      </w:divBdr>
      <w:divsChild>
        <w:div w:id="947463900">
          <w:marLeft w:val="0"/>
          <w:marRight w:val="0"/>
          <w:marTop w:val="0"/>
          <w:marBottom w:val="225"/>
          <w:divBdr>
            <w:top w:val="none" w:sz="0" w:space="0" w:color="auto"/>
            <w:left w:val="none" w:sz="0" w:space="0" w:color="auto"/>
            <w:bottom w:val="none" w:sz="0" w:space="0" w:color="auto"/>
            <w:right w:val="none" w:sz="0" w:space="0" w:color="auto"/>
          </w:divBdr>
        </w:div>
      </w:divsChild>
    </w:div>
    <w:div w:id="1482889525">
      <w:bodyDiv w:val="1"/>
      <w:marLeft w:val="0"/>
      <w:marRight w:val="0"/>
      <w:marTop w:val="0"/>
      <w:marBottom w:val="0"/>
      <w:divBdr>
        <w:top w:val="none" w:sz="0" w:space="0" w:color="auto"/>
        <w:left w:val="none" w:sz="0" w:space="0" w:color="auto"/>
        <w:bottom w:val="none" w:sz="0" w:space="0" w:color="auto"/>
        <w:right w:val="none" w:sz="0" w:space="0" w:color="auto"/>
      </w:divBdr>
      <w:divsChild>
        <w:div w:id="1763648495">
          <w:marLeft w:val="0"/>
          <w:marRight w:val="0"/>
          <w:marTop w:val="0"/>
          <w:marBottom w:val="225"/>
          <w:divBdr>
            <w:top w:val="none" w:sz="0" w:space="0" w:color="auto"/>
            <w:left w:val="none" w:sz="0" w:space="0" w:color="auto"/>
            <w:bottom w:val="none" w:sz="0" w:space="0" w:color="auto"/>
            <w:right w:val="none" w:sz="0" w:space="0" w:color="auto"/>
          </w:divBdr>
        </w:div>
      </w:divsChild>
    </w:div>
    <w:div w:id="1527984384">
      <w:bodyDiv w:val="1"/>
      <w:marLeft w:val="0"/>
      <w:marRight w:val="0"/>
      <w:marTop w:val="0"/>
      <w:marBottom w:val="0"/>
      <w:divBdr>
        <w:top w:val="none" w:sz="0" w:space="0" w:color="auto"/>
        <w:left w:val="none" w:sz="0" w:space="0" w:color="auto"/>
        <w:bottom w:val="none" w:sz="0" w:space="0" w:color="auto"/>
        <w:right w:val="none" w:sz="0" w:space="0" w:color="auto"/>
      </w:divBdr>
      <w:divsChild>
        <w:div w:id="795493549">
          <w:marLeft w:val="0"/>
          <w:marRight w:val="0"/>
          <w:marTop w:val="0"/>
          <w:marBottom w:val="225"/>
          <w:divBdr>
            <w:top w:val="none" w:sz="0" w:space="0" w:color="auto"/>
            <w:left w:val="none" w:sz="0" w:space="0" w:color="auto"/>
            <w:bottom w:val="none" w:sz="0" w:space="0" w:color="auto"/>
            <w:right w:val="none" w:sz="0" w:space="0" w:color="auto"/>
          </w:divBdr>
        </w:div>
      </w:divsChild>
    </w:div>
    <w:div w:id="1545096462">
      <w:bodyDiv w:val="1"/>
      <w:marLeft w:val="0"/>
      <w:marRight w:val="0"/>
      <w:marTop w:val="0"/>
      <w:marBottom w:val="0"/>
      <w:divBdr>
        <w:top w:val="none" w:sz="0" w:space="0" w:color="auto"/>
        <w:left w:val="none" w:sz="0" w:space="0" w:color="auto"/>
        <w:bottom w:val="none" w:sz="0" w:space="0" w:color="auto"/>
        <w:right w:val="none" w:sz="0" w:space="0" w:color="auto"/>
      </w:divBdr>
      <w:divsChild>
        <w:div w:id="1380668751">
          <w:marLeft w:val="0"/>
          <w:marRight w:val="0"/>
          <w:marTop w:val="0"/>
          <w:marBottom w:val="225"/>
          <w:divBdr>
            <w:top w:val="none" w:sz="0" w:space="0" w:color="auto"/>
            <w:left w:val="none" w:sz="0" w:space="0" w:color="auto"/>
            <w:bottom w:val="none" w:sz="0" w:space="0" w:color="auto"/>
            <w:right w:val="none" w:sz="0" w:space="0" w:color="auto"/>
          </w:divBdr>
        </w:div>
      </w:divsChild>
    </w:div>
    <w:div w:id="1652443160">
      <w:bodyDiv w:val="1"/>
      <w:marLeft w:val="0"/>
      <w:marRight w:val="0"/>
      <w:marTop w:val="0"/>
      <w:marBottom w:val="0"/>
      <w:divBdr>
        <w:top w:val="none" w:sz="0" w:space="0" w:color="auto"/>
        <w:left w:val="none" w:sz="0" w:space="0" w:color="auto"/>
        <w:bottom w:val="none" w:sz="0" w:space="0" w:color="auto"/>
        <w:right w:val="none" w:sz="0" w:space="0" w:color="auto"/>
      </w:divBdr>
      <w:divsChild>
        <w:div w:id="1464082043">
          <w:marLeft w:val="0"/>
          <w:marRight w:val="0"/>
          <w:marTop w:val="0"/>
          <w:marBottom w:val="225"/>
          <w:divBdr>
            <w:top w:val="none" w:sz="0" w:space="0" w:color="auto"/>
            <w:left w:val="none" w:sz="0" w:space="0" w:color="auto"/>
            <w:bottom w:val="none" w:sz="0" w:space="0" w:color="auto"/>
            <w:right w:val="none" w:sz="0" w:space="0" w:color="auto"/>
          </w:divBdr>
        </w:div>
      </w:divsChild>
    </w:div>
    <w:div w:id="1659263291">
      <w:bodyDiv w:val="1"/>
      <w:marLeft w:val="0"/>
      <w:marRight w:val="0"/>
      <w:marTop w:val="0"/>
      <w:marBottom w:val="0"/>
      <w:divBdr>
        <w:top w:val="none" w:sz="0" w:space="0" w:color="auto"/>
        <w:left w:val="none" w:sz="0" w:space="0" w:color="auto"/>
        <w:bottom w:val="none" w:sz="0" w:space="0" w:color="auto"/>
        <w:right w:val="none" w:sz="0" w:space="0" w:color="auto"/>
      </w:divBdr>
      <w:divsChild>
        <w:div w:id="1295525700">
          <w:marLeft w:val="0"/>
          <w:marRight w:val="0"/>
          <w:marTop w:val="0"/>
          <w:marBottom w:val="225"/>
          <w:divBdr>
            <w:top w:val="none" w:sz="0" w:space="0" w:color="auto"/>
            <w:left w:val="none" w:sz="0" w:space="0" w:color="auto"/>
            <w:bottom w:val="none" w:sz="0" w:space="0" w:color="auto"/>
            <w:right w:val="none" w:sz="0" w:space="0" w:color="auto"/>
          </w:divBdr>
        </w:div>
      </w:divsChild>
    </w:div>
    <w:div w:id="1675573241">
      <w:bodyDiv w:val="1"/>
      <w:marLeft w:val="0"/>
      <w:marRight w:val="0"/>
      <w:marTop w:val="0"/>
      <w:marBottom w:val="0"/>
      <w:divBdr>
        <w:top w:val="none" w:sz="0" w:space="0" w:color="auto"/>
        <w:left w:val="none" w:sz="0" w:space="0" w:color="auto"/>
        <w:bottom w:val="none" w:sz="0" w:space="0" w:color="auto"/>
        <w:right w:val="none" w:sz="0" w:space="0" w:color="auto"/>
      </w:divBdr>
    </w:div>
    <w:div w:id="1727293883">
      <w:bodyDiv w:val="1"/>
      <w:marLeft w:val="0"/>
      <w:marRight w:val="0"/>
      <w:marTop w:val="0"/>
      <w:marBottom w:val="0"/>
      <w:divBdr>
        <w:top w:val="none" w:sz="0" w:space="0" w:color="auto"/>
        <w:left w:val="none" w:sz="0" w:space="0" w:color="auto"/>
        <w:bottom w:val="none" w:sz="0" w:space="0" w:color="auto"/>
        <w:right w:val="none" w:sz="0" w:space="0" w:color="auto"/>
      </w:divBdr>
      <w:divsChild>
        <w:div w:id="190992321">
          <w:marLeft w:val="0"/>
          <w:marRight w:val="0"/>
          <w:marTop w:val="0"/>
          <w:marBottom w:val="225"/>
          <w:divBdr>
            <w:top w:val="none" w:sz="0" w:space="0" w:color="auto"/>
            <w:left w:val="none" w:sz="0" w:space="0" w:color="auto"/>
            <w:bottom w:val="none" w:sz="0" w:space="0" w:color="auto"/>
            <w:right w:val="none" w:sz="0" w:space="0" w:color="auto"/>
          </w:divBdr>
        </w:div>
      </w:divsChild>
    </w:div>
    <w:div w:id="1773042537">
      <w:bodyDiv w:val="1"/>
      <w:marLeft w:val="0"/>
      <w:marRight w:val="0"/>
      <w:marTop w:val="0"/>
      <w:marBottom w:val="0"/>
      <w:divBdr>
        <w:top w:val="none" w:sz="0" w:space="0" w:color="auto"/>
        <w:left w:val="none" w:sz="0" w:space="0" w:color="auto"/>
        <w:bottom w:val="none" w:sz="0" w:space="0" w:color="auto"/>
        <w:right w:val="none" w:sz="0" w:space="0" w:color="auto"/>
      </w:divBdr>
      <w:divsChild>
        <w:div w:id="1912502900">
          <w:marLeft w:val="0"/>
          <w:marRight w:val="0"/>
          <w:marTop w:val="0"/>
          <w:marBottom w:val="225"/>
          <w:divBdr>
            <w:top w:val="none" w:sz="0" w:space="0" w:color="auto"/>
            <w:left w:val="none" w:sz="0" w:space="0" w:color="auto"/>
            <w:bottom w:val="none" w:sz="0" w:space="0" w:color="auto"/>
            <w:right w:val="none" w:sz="0" w:space="0" w:color="auto"/>
          </w:divBdr>
        </w:div>
      </w:divsChild>
    </w:div>
    <w:div w:id="1789734568">
      <w:bodyDiv w:val="1"/>
      <w:marLeft w:val="0"/>
      <w:marRight w:val="0"/>
      <w:marTop w:val="0"/>
      <w:marBottom w:val="0"/>
      <w:divBdr>
        <w:top w:val="none" w:sz="0" w:space="0" w:color="auto"/>
        <w:left w:val="none" w:sz="0" w:space="0" w:color="auto"/>
        <w:bottom w:val="none" w:sz="0" w:space="0" w:color="auto"/>
        <w:right w:val="none" w:sz="0" w:space="0" w:color="auto"/>
      </w:divBdr>
      <w:divsChild>
        <w:div w:id="1260718171">
          <w:marLeft w:val="0"/>
          <w:marRight w:val="0"/>
          <w:marTop w:val="0"/>
          <w:marBottom w:val="225"/>
          <w:divBdr>
            <w:top w:val="none" w:sz="0" w:space="0" w:color="auto"/>
            <w:left w:val="none" w:sz="0" w:space="0" w:color="auto"/>
            <w:bottom w:val="none" w:sz="0" w:space="0" w:color="auto"/>
            <w:right w:val="none" w:sz="0" w:space="0" w:color="auto"/>
          </w:divBdr>
        </w:div>
      </w:divsChild>
    </w:div>
    <w:div w:id="1805537157">
      <w:bodyDiv w:val="1"/>
      <w:marLeft w:val="0"/>
      <w:marRight w:val="0"/>
      <w:marTop w:val="0"/>
      <w:marBottom w:val="0"/>
      <w:divBdr>
        <w:top w:val="none" w:sz="0" w:space="0" w:color="auto"/>
        <w:left w:val="none" w:sz="0" w:space="0" w:color="auto"/>
        <w:bottom w:val="none" w:sz="0" w:space="0" w:color="auto"/>
        <w:right w:val="none" w:sz="0" w:space="0" w:color="auto"/>
      </w:divBdr>
      <w:divsChild>
        <w:div w:id="715275576">
          <w:marLeft w:val="0"/>
          <w:marRight w:val="0"/>
          <w:marTop w:val="0"/>
          <w:marBottom w:val="225"/>
          <w:divBdr>
            <w:top w:val="none" w:sz="0" w:space="0" w:color="auto"/>
            <w:left w:val="none" w:sz="0" w:space="0" w:color="auto"/>
            <w:bottom w:val="none" w:sz="0" w:space="0" w:color="auto"/>
            <w:right w:val="none" w:sz="0" w:space="0" w:color="auto"/>
          </w:divBdr>
        </w:div>
      </w:divsChild>
    </w:div>
    <w:div w:id="1821921886">
      <w:bodyDiv w:val="1"/>
      <w:marLeft w:val="0"/>
      <w:marRight w:val="0"/>
      <w:marTop w:val="0"/>
      <w:marBottom w:val="0"/>
      <w:divBdr>
        <w:top w:val="none" w:sz="0" w:space="0" w:color="auto"/>
        <w:left w:val="none" w:sz="0" w:space="0" w:color="auto"/>
        <w:bottom w:val="none" w:sz="0" w:space="0" w:color="auto"/>
        <w:right w:val="none" w:sz="0" w:space="0" w:color="auto"/>
      </w:divBdr>
      <w:divsChild>
        <w:div w:id="1640381155">
          <w:marLeft w:val="0"/>
          <w:marRight w:val="0"/>
          <w:marTop w:val="0"/>
          <w:marBottom w:val="225"/>
          <w:divBdr>
            <w:top w:val="none" w:sz="0" w:space="0" w:color="auto"/>
            <w:left w:val="none" w:sz="0" w:space="0" w:color="auto"/>
            <w:bottom w:val="none" w:sz="0" w:space="0" w:color="auto"/>
            <w:right w:val="none" w:sz="0" w:space="0" w:color="auto"/>
          </w:divBdr>
        </w:div>
      </w:divsChild>
    </w:div>
    <w:div w:id="1892570635">
      <w:bodyDiv w:val="1"/>
      <w:marLeft w:val="0"/>
      <w:marRight w:val="0"/>
      <w:marTop w:val="0"/>
      <w:marBottom w:val="0"/>
      <w:divBdr>
        <w:top w:val="none" w:sz="0" w:space="0" w:color="auto"/>
        <w:left w:val="none" w:sz="0" w:space="0" w:color="auto"/>
        <w:bottom w:val="none" w:sz="0" w:space="0" w:color="auto"/>
        <w:right w:val="none" w:sz="0" w:space="0" w:color="auto"/>
      </w:divBdr>
      <w:divsChild>
        <w:div w:id="1210797471">
          <w:marLeft w:val="0"/>
          <w:marRight w:val="0"/>
          <w:marTop w:val="0"/>
          <w:marBottom w:val="225"/>
          <w:divBdr>
            <w:top w:val="none" w:sz="0" w:space="0" w:color="auto"/>
            <w:left w:val="none" w:sz="0" w:space="0" w:color="auto"/>
            <w:bottom w:val="none" w:sz="0" w:space="0" w:color="auto"/>
            <w:right w:val="none" w:sz="0" w:space="0" w:color="auto"/>
          </w:divBdr>
        </w:div>
      </w:divsChild>
    </w:div>
    <w:div w:id="1922791871">
      <w:bodyDiv w:val="1"/>
      <w:marLeft w:val="0"/>
      <w:marRight w:val="0"/>
      <w:marTop w:val="0"/>
      <w:marBottom w:val="0"/>
      <w:divBdr>
        <w:top w:val="none" w:sz="0" w:space="0" w:color="auto"/>
        <w:left w:val="none" w:sz="0" w:space="0" w:color="auto"/>
        <w:bottom w:val="none" w:sz="0" w:space="0" w:color="auto"/>
        <w:right w:val="none" w:sz="0" w:space="0" w:color="auto"/>
      </w:divBdr>
      <w:divsChild>
        <w:div w:id="1135173832">
          <w:marLeft w:val="0"/>
          <w:marRight w:val="0"/>
          <w:marTop w:val="0"/>
          <w:marBottom w:val="225"/>
          <w:divBdr>
            <w:top w:val="none" w:sz="0" w:space="0" w:color="auto"/>
            <w:left w:val="none" w:sz="0" w:space="0" w:color="auto"/>
            <w:bottom w:val="none" w:sz="0" w:space="0" w:color="auto"/>
            <w:right w:val="none" w:sz="0" w:space="0" w:color="auto"/>
          </w:divBdr>
        </w:div>
      </w:divsChild>
    </w:div>
    <w:div w:id="1950821350">
      <w:bodyDiv w:val="1"/>
      <w:marLeft w:val="0"/>
      <w:marRight w:val="0"/>
      <w:marTop w:val="0"/>
      <w:marBottom w:val="0"/>
      <w:divBdr>
        <w:top w:val="none" w:sz="0" w:space="0" w:color="auto"/>
        <w:left w:val="none" w:sz="0" w:space="0" w:color="auto"/>
        <w:bottom w:val="none" w:sz="0" w:space="0" w:color="auto"/>
        <w:right w:val="none" w:sz="0" w:space="0" w:color="auto"/>
      </w:divBdr>
      <w:divsChild>
        <w:div w:id="1349216149">
          <w:marLeft w:val="0"/>
          <w:marRight w:val="0"/>
          <w:marTop w:val="0"/>
          <w:marBottom w:val="225"/>
          <w:divBdr>
            <w:top w:val="none" w:sz="0" w:space="0" w:color="auto"/>
            <w:left w:val="none" w:sz="0" w:space="0" w:color="auto"/>
            <w:bottom w:val="none" w:sz="0" w:space="0" w:color="auto"/>
            <w:right w:val="none" w:sz="0" w:space="0" w:color="auto"/>
          </w:divBdr>
        </w:div>
      </w:divsChild>
    </w:div>
    <w:div w:id="2008048021">
      <w:bodyDiv w:val="1"/>
      <w:marLeft w:val="0"/>
      <w:marRight w:val="0"/>
      <w:marTop w:val="0"/>
      <w:marBottom w:val="0"/>
      <w:divBdr>
        <w:top w:val="none" w:sz="0" w:space="0" w:color="auto"/>
        <w:left w:val="none" w:sz="0" w:space="0" w:color="auto"/>
        <w:bottom w:val="none" w:sz="0" w:space="0" w:color="auto"/>
        <w:right w:val="none" w:sz="0" w:space="0" w:color="auto"/>
      </w:divBdr>
      <w:divsChild>
        <w:div w:id="911501859">
          <w:marLeft w:val="0"/>
          <w:marRight w:val="0"/>
          <w:marTop w:val="0"/>
          <w:marBottom w:val="225"/>
          <w:divBdr>
            <w:top w:val="none" w:sz="0" w:space="0" w:color="auto"/>
            <w:left w:val="none" w:sz="0" w:space="0" w:color="auto"/>
            <w:bottom w:val="none" w:sz="0" w:space="0" w:color="auto"/>
            <w:right w:val="none" w:sz="0" w:space="0" w:color="auto"/>
          </w:divBdr>
        </w:div>
      </w:divsChild>
    </w:div>
    <w:div w:id="2011177932">
      <w:bodyDiv w:val="1"/>
      <w:marLeft w:val="0"/>
      <w:marRight w:val="0"/>
      <w:marTop w:val="0"/>
      <w:marBottom w:val="0"/>
      <w:divBdr>
        <w:top w:val="none" w:sz="0" w:space="0" w:color="auto"/>
        <w:left w:val="none" w:sz="0" w:space="0" w:color="auto"/>
        <w:bottom w:val="none" w:sz="0" w:space="0" w:color="auto"/>
        <w:right w:val="none" w:sz="0" w:space="0" w:color="auto"/>
      </w:divBdr>
      <w:divsChild>
        <w:div w:id="1942832586">
          <w:marLeft w:val="0"/>
          <w:marRight w:val="0"/>
          <w:marTop w:val="0"/>
          <w:marBottom w:val="225"/>
          <w:divBdr>
            <w:top w:val="none" w:sz="0" w:space="0" w:color="auto"/>
            <w:left w:val="none" w:sz="0" w:space="0" w:color="auto"/>
            <w:bottom w:val="none" w:sz="0" w:space="0" w:color="auto"/>
            <w:right w:val="none" w:sz="0" w:space="0" w:color="auto"/>
          </w:divBdr>
        </w:div>
      </w:divsChild>
    </w:div>
    <w:div w:id="2051150797">
      <w:bodyDiv w:val="1"/>
      <w:marLeft w:val="0"/>
      <w:marRight w:val="0"/>
      <w:marTop w:val="0"/>
      <w:marBottom w:val="0"/>
      <w:divBdr>
        <w:top w:val="none" w:sz="0" w:space="0" w:color="auto"/>
        <w:left w:val="none" w:sz="0" w:space="0" w:color="auto"/>
        <w:bottom w:val="none" w:sz="0" w:space="0" w:color="auto"/>
        <w:right w:val="none" w:sz="0" w:space="0" w:color="auto"/>
      </w:divBdr>
      <w:divsChild>
        <w:div w:id="1226136804">
          <w:marLeft w:val="0"/>
          <w:marRight w:val="0"/>
          <w:marTop w:val="0"/>
          <w:marBottom w:val="225"/>
          <w:divBdr>
            <w:top w:val="none" w:sz="0" w:space="0" w:color="auto"/>
            <w:left w:val="none" w:sz="0" w:space="0" w:color="auto"/>
            <w:bottom w:val="none" w:sz="0" w:space="0" w:color="auto"/>
            <w:right w:val="none" w:sz="0" w:space="0" w:color="auto"/>
          </w:divBdr>
        </w:div>
      </w:divsChild>
    </w:div>
    <w:div w:id="2100953318">
      <w:bodyDiv w:val="1"/>
      <w:marLeft w:val="0"/>
      <w:marRight w:val="0"/>
      <w:marTop w:val="0"/>
      <w:marBottom w:val="0"/>
      <w:divBdr>
        <w:top w:val="none" w:sz="0" w:space="0" w:color="auto"/>
        <w:left w:val="none" w:sz="0" w:space="0" w:color="auto"/>
        <w:bottom w:val="none" w:sz="0" w:space="0" w:color="auto"/>
        <w:right w:val="none" w:sz="0" w:space="0" w:color="auto"/>
      </w:divBdr>
      <w:divsChild>
        <w:div w:id="1971783941">
          <w:marLeft w:val="0"/>
          <w:marRight w:val="0"/>
          <w:marTop w:val="0"/>
          <w:marBottom w:val="225"/>
          <w:divBdr>
            <w:top w:val="none" w:sz="0" w:space="0" w:color="auto"/>
            <w:left w:val="none" w:sz="0" w:space="0" w:color="auto"/>
            <w:bottom w:val="none" w:sz="0" w:space="0" w:color="auto"/>
            <w:right w:val="none" w:sz="0" w:space="0" w:color="auto"/>
          </w:divBdr>
        </w:div>
      </w:divsChild>
    </w:div>
    <w:div w:id="2113699576">
      <w:bodyDiv w:val="1"/>
      <w:marLeft w:val="0"/>
      <w:marRight w:val="0"/>
      <w:marTop w:val="0"/>
      <w:marBottom w:val="0"/>
      <w:divBdr>
        <w:top w:val="none" w:sz="0" w:space="0" w:color="auto"/>
        <w:left w:val="none" w:sz="0" w:space="0" w:color="auto"/>
        <w:bottom w:val="none" w:sz="0" w:space="0" w:color="auto"/>
        <w:right w:val="none" w:sz="0" w:space="0" w:color="auto"/>
      </w:divBdr>
      <w:divsChild>
        <w:div w:id="1630017441">
          <w:marLeft w:val="0"/>
          <w:marRight w:val="0"/>
          <w:marTop w:val="0"/>
          <w:marBottom w:val="225"/>
          <w:divBdr>
            <w:top w:val="none" w:sz="0" w:space="0" w:color="auto"/>
            <w:left w:val="none" w:sz="0" w:space="0" w:color="auto"/>
            <w:bottom w:val="none" w:sz="0" w:space="0" w:color="auto"/>
            <w:right w:val="none" w:sz="0" w:space="0" w:color="auto"/>
          </w:divBdr>
        </w:div>
      </w:divsChild>
    </w:div>
    <w:div w:id="2121414549">
      <w:bodyDiv w:val="1"/>
      <w:marLeft w:val="0"/>
      <w:marRight w:val="0"/>
      <w:marTop w:val="0"/>
      <w:marBottom w:val="0"/>
      <w:divBdr>
        <w:top w:val="none" w:sz="0" w:space="0" w:color="auto"/>
        <w:left w:val="none" w:sz="0" w:space="0" w:color="auto"/>
        <w:bottom w:val="none" w:sz="0" w:space="0" w:color="auto"/>
        <w:right w:val="none" w:sz="0" w:space="0" w:color="auto"/>
      </w:divBdr>
      <w:divsChild>
        <w:div w:id="1132333246">
          <w:marLeft w:val="0"/>
          <w:marRight w:val="0"/>
          <w:marTop w:val="0"/>
          <w:marBottom w:val="225"/>
          <w:divBdr>
            <w:top w:val="none" w:sz="0" w:space="0" w:color="auto"/>
            <w:left w:val="none" w:sz="0" w:space="0" w:color="auto"/>
            <w:bottom w:val="none" w:sz="0" w:space="0" w:color="auto"/>
            <w:right w:val="none" w:sz="0" w:space="0" w:color="auto"/>
          </w:divBdr>
        </w:div>
      </w:divsChild>
    </w:div>
    <w:div w:id="2126001277">
      <w:bodyDiv w:val="1"/>
      <w:marLeft w:val="0"/>
      <w:marRight w:val="0"/>
      <w:marTop w:val="0"/>
      <w:marBottom w:val="0"/>
      <w:divBdr>
        <w:top w:val="none" w:sz="0" w:space="0" w:color="auto"/>
        <w:left w:val="none" w:sz="0" w:space="0" w:color="auto"/>
        <w:bottom w:val="none" w:sz="0" w:space="0" w:color="auto"/>
        <w:right w:val="none" w:sz="0" w:space="0" w:color="auto"/>
      </w:divBdr>
      <w:divsChild>
        <w:div w:id="1812598270">
          <w:marLeft w:val="0"/>
          <w:marRight w:val="0"/>
          <w:marTop w:val="0"/>
          <w:marBottom w:val="225"/>
          <w:divBdr>
            <w:top w:val="none" w:sz="0" w:space="0" w:color="auto"/>
            <w:left w:val="none" w:sz="0" w:space="0" w:color="auto"/>
            <w:bottom w:val="none" w:sz="0" w:space="0" w:color="auto"/>
            <w:right w:val="none" w:sz="0" w:space="0" w:color="auto"/>
          </w:divBdr>
        </w:div>
      </w:divsChild>
    </w:div>
    <w:div w:id="2147163392">
      <w:bodyDiv w:val="1"/>
      <w:marLeft w:val="0"/>
      <w:marRight w:val="0"/>
      <w:marTop w:val="0"/>
      <w:marBottom w:val="0"/>
      <w:divBdr>
        <w:top w:val="none" w:sz="0" w:space="0" w:color="auto"/>
        <w:left w:val="none" w:sz="0" w:space="0" w:color="auto"/>
        <w:bottom w:val="none" w:sz="0" w:space="0" w:color="auto"/>
        <w:right w:val="none" w:sz="0" w:space="0" w:color="auto"/>
      </w:divBdr>
      <w:divsChild>
        <w:div w:id="189060831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7</Pages>
  <Words>3120</Words>
  <Characters>17784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Бочанова Анастасия Владимировна</dc:creator>
  <cp:keywords/>
  <dc:description/>
  <cp:lastModifiedBy>admin</cp:lastModifiedBy>
  <cp:revision>85</cp:revision>
  <cp:lastPrinted>2024-01-19T13:00:00Z</cp:lastPrinted>
  <dcterms:created xsi:type="dcterms:W3CDTF">2023-11-27T12:06:00Z</dcterms:created>
  <dcterms:modified xsi:type="dcterms:W3CDTF">2024-08-16T08:04:00Z</dcterms:modified>
</cp:coreProperties>
</file>