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60" w:rsidRPr="009A6460" w:rsidRDefault="009A6460" w:rsidP="009A6460">
      <w:pPr>
        <w:shd w:val="clear" w:color="auto" w:fill="EEEEEE"/>
        <w:spacing w:line="240" w:lineRule="auto"/>
        <w:jc w:val="center"/>
        <w:rPr>
          <w:rFonts w:ascii="Tahoma" w:eastAsia="Times New Roman" w:hAnsi="Tahoma" w:cs="Tahoma"/>
          <w:b/>
          <w:bCs/>
          <w:color w:val="000000"/>
          <w:sz w:val="21"/>
          <w:szCs w:val="21"/>
          <w:lang w:eastAsia="ru-RU"/>
        </w:rPr>
      </w:pPr>
      <w:r w:rsidRPr="009A6460">
        <w:rPr>
          <w:rFonts w:ascii="Tahoma" w:eastAsia="Times New Roman" w:hAnsi="Tahoma" w:cs="Tahoma"/>
          <w:b/>
          <w:bCs/>
          <w:color w:val="000000"/>
          <w:sz w:val="21"/>
          <w:szCs w:val="21"/>
          <w:lang w:eastAsia="ru-RU"/>
        </w:rPr>
        <w:t>ПОСТАНОВЛЕНИЕ От 27.11 .2018г. № 99 с.1-е Винниково Об утверждении Порядка учета бюджетных и денежных обязательств получателей средств бюджета Винниковского сельсовета Курского района Курской области органом, осуществляющим полномочия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936"/>
      </w:tblGrid>
      <w:tr w:rsidR="009A6460" w:rsidRPr="009A6460" w:rsidTr="009A6460">
        <w:trPr>
          <w:trHeight w:val="1770"/>
          <w:tblCellSpacing w:w="0" w:type="dxa"/>
        </w:trPr>
        <w:tc>
          <w:tcPr>
            <w:tcW w:w="47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770" w:type="dxa"/>
              <w:tblCellSpacing w:w="0" w:type="dxa"/>
              <w:tblCellMar>
                <w:left w:w="0" w:type="dxa"/>
                <w:right w:w="0" w:type="dxa"/>
              </w:tblCellMar>
              <w:tblLook w:val="04A0"/>
            </w:tblPr>
            <w:tblGrid>
              <w:gridCol w:w="4770"/>
            </w:tblGrid>
            <w:tr w:rsidR="009A6460" w:rsidRPr="009A646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pacing w:after="0" w:line="240" w:lineRule="auto"/>
              <w:rPr>
                <w:rFonts w:ascii="Times New Roman" w:eastAsia="Times New Roman" w:hAnsi="Times New Roman" w:cs="Times New Roman"/>
                <w:sz w:val="24"/>
                <w:szCs w:val="24"/>
                <w:lang w:eastAsia="ru-RU"/>
              </w:rPr>
            </w:pPr>
            <w:r w:rsidRPr="009A6460">
              <w:rPr>
                <w:rFonts w:ascii="Times New Roman" w:eastAsia="Times New Roman" w:hAnsi="Times New Roman" w:cs="Times New Roman"/>
                <w:sz w:val="24"/>
                <w:szCs w:val="24"/>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АДМИНИСТРАЦИЯ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КУРСКОГО РАЙОНА КУРСКОЙ ОБЛАСТИ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ПОСТАНОВЛЕНИЕ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           От 27.11 .2018г.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           с.1-е Винниково</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b/>
          <w:bCs/>
          <w:color w:val="000000"/>
          <w:sz w:val="18"/>
          <w:lang w:eastAsia="ru-RU"/>
        </w:rPr>
        <w:t>Об утверждении Порядка учета бюджетных и денежных обязательств получателей средств бюджета Винниковского сельсовета Курского района Курской области органом, осуществляющим полномочия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 соответствии со  статьёй  219 Бюджетного кодекса Российской Федерации Администрация Винниковского сельсовета Курского района Курской области ПОСТАНОВЛЯЕТ:</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Утвердить  порядок учета бюджетных  и  денежных обязательств получателей средств бюджета Винниковского сельсовета Курского района  Курской области органом,  осуществляющим  полномочия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numPr>
          <w:ilvl w:val="0"/>
          <w:numId w:val="18"/>
        </w:numPr>
        <w:shd w:val="clear" w:color="auto" w:fill="EEEEEE"/>
        <w:spacing w:after="0" w:line="240" w:lineRule="auto"/>
        <w:ind w:left="0"/>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Постановление от 12 декабря 2016 года № 205 « Об  утверждении  порядка учета Управлением  Федерального казначейства по Курской области бюджетных  обязательств получателей средств бюджета Винниковского сельсовета Курского района Курской области»  считать  утратившим силу.</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3.   Постановление вступает в силу  с 01 января 2019 года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Глава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Машошин И.П.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1</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ИНФОРМАЦИЯ,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НЕОБХОДИМАЯ ДЛЯ ПОСТАНОВКИ НА УЧЕТ БЮДЖЕТНОГО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(ВНЕСЕНИЯ ИЗМЕНЕНИЙ В ПОСТАВЛЕННОЕ НА УЧЕТ</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БЮДЖЕТНОЕ ОБЯЗАТЕЛЬСТВО)</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lastRenderedPageBreak/>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6240"/>
      </w:tblGrid>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информации (реквизита, показателя)</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Правила формирования информации (реквизита, показателя)</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 Номер сведений о бюджетном обязательстве получателя средств бюджета Винниковского сельсовета Курского района Курской области (далее - соответственно Сведения о бюджетном обязательстве, бюджетное обязательство)</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порядковый номер Сведений о бюджетном обязательстве.</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 Учетный номер бюджетного обязательства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при внесении изменений в поставленное на учет бюджетное обязательство.</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учетный номер обязательства, в которое вносятся изменения, присвоенный ему при постановке на учет.</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 Дата формирования Сведений о бюджетном обязательстве</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дата формирования Сведений о бюджетном обязательстве получателем бюджетных средств.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 Тип бюджетного обязательства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типа бюджетного обязательства, исходя из следующего:</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2 - прочее, если бюджетное обязательство не связано с закупкой товаров, работ, услуг.</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 Информация о получателе бюджетных средств</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5.1. Получатель бюджетных средств</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получателя средств бюджета Винниковского сельсовета Курского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5.2. Наименование бюджета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бюджета - " Бюджет Винниковского сельсовета Курского района Курской области".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5.3. Финансовый орган</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финансовый орган.</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5.4. Код получателя бюджетных средств по Сводному реестру</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уникальный код организации по Сводному реестру (далее - код по Сводному реестру) получателя средств бюджета Винниковского сельсовета Курского района Курской области в соответствии со Сводным реестром.</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5.5. Наименование органа Федерального казначейства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органа Федерального казначейства, в котором получателю средств бюджета Винниковского сельсовета Курского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5.6. Код органа Федерального казначейства (далее - КОФК)</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5.7. Номер лицевого счета получателя бюджетных средств</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номер соответствующего лицевого счета получателя бюджетных средств.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 Реквизиты документа, являющегося основанием для принятия на учет бюджетного обязательства (далее - документ-основание)</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 Вид документа-основания</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6.2. Наименование нормативного правового акта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5"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значения "нормативный правовой акт" указывается наименование нормативного правового акта.</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6.3. Номер документа-основания</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номер документа-основания (при наличии).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6.4. Дата документа-основания</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6.5. Предмет по документу-основанию</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предмет по документу-основанию.</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6"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7"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6.6. Уникальный номер реестровой записи в реестре контрактов</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уникальный номер реестровой записи в реестре контрактов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6.7. Сумма в валюте обязательства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6.8. Код валюты по </w:t>
            </w:r>
            <w:hyperlink r:id="rId8" w:history="1">
              <w:r w:rsidRPr="009A6460">
                <w:rPr>
                  <w:rFonts w:ascii="Times New Roman" w:eastAsia="Times New Roman" w:hAnsi="Times New Roman" w:cs="Times New Roman"/>
                  <w:color w:val="33A6E3"/>
                  <w:sz w:val="18"/>
                  <w:szCs w:val="18"/>
                  <w:lang w:eastAsia="ru-RU"/>
                </w:rPr>
                <w:t>ОКВ</w:t>
              </w:r>
            </w:hyperlink>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9" w:history="1">
              <w:r w:rsidRPr="009A6460">
                <w:rPr>
                  <w:rFonts w:ascii="Times New Roman" w:eastAsia="Times New Roman" w:hAnsi="Times New Roman" w:cs="Times New Roman"/>
                  <w:color w:val="33A6E3"/>
                  <w:sz w:val="18"/>
                  <w:szCs w:val="18"/>
                  <w:lang w:eastAsia="ru-RU"/>
                </w:rPr>
                <w:t>классификатором</w:t>
              </w:r>
            </w:hyperlink>
            <w:r w:rsidRPr="009A6460">
              <w:rPr>
                <w:rFonts w:ascii="Times New Roman" w:eastAsia="Times New Roman" w:hAnsi="Times New Roman" w:cs="Times New Roman"/>
                <w:sz w:val="18"/>
                <w:szCs w:val="18"/>
                <w:lang w:eastAsia="ru-RU"/>
              </w:rPr>
              <w:t> валют.</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заключения муниципального контракта (договора) указывается код валюты, в которой указывается цена контракта.</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6.9. Сумма в валюте Российской Федерации</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сумма бюджетного обязательства в валюте Российской Федерации.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6.10. Процент авансового платежа от общей суммы обязательства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10"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6.11. Сумма авансового платежа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11"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2" w:anchor="P612" w:history="1">
              <w:r w:rsidRPr="009A6460">
                <w:rPr>
                  <w:rFonts w:ascii="Times New Roman" w:eastAsia="Times New Roman" w:hAnsi="Times New Roman" w:cs="Times New Roman"/>
                  <w:color w:val="33A6E3"/>
                  <w:sz w:val="18"/>
                  <w:szCs w:val="18"/>
                  <w:lang w:eastAsia="ru-RU"/>
                </w:rPr>
                <w:t>пункта 8.5</w:t>
              </w:r>
            </w:hyperlink>
            <w:r w:rsidRPr="009A6460">
              <w:rPr>
                <w:rFonts w:ascii="Times New Roman" w:eastAsia="Times New Roman" w:hAnsi="Times New Roman" w:cs="Times New Roman"/>
                <w:sz w:val="18"/>
                <w:szCs w:val="18"/>
                <w:lang w:eastAsia="ru-RU"/>
              </w:rPr>
              <w:t> настоящей информации.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6.12. Номер уведомления о поступлении исполнительного документа/решения налогового органа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13"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6.13. Дата уведомления о поступлении исполнительного документа/решения налогового органа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14"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6.14. Основание невключения договора (муниципального контракта) в реестр контрактов</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заполнении в </w:t>
            </w:r>
            <w:hyperlink r:id="rId15" w:anchor="P536" w:history="1">
              <w:r w:rsidRPr="009A6460">
                <w:rPr>
                  <w:rFonts w:ascii="Times New Roman" w:eastAsia="Times New Roman" w:hAnsi="Times New Roman" w:cs="Times New Roman"/>
                  <w:color w:val="33A6E3"/>
                  <w:sz w:val="18"/>
                  <w:szCs w:val="18"/>
                  <w:lang w:eastAsia="ru-RU"/>
                </w:rPr>
                <w:t>пункте 6.1</w:t>
              </w:r>
            </w:hyperlink>
            <w:r w:rsidRPr="009A6460">
              <w:rPr>
                <w:rFonts w:ascii="Times New Roman" w:eastAsia="Times New Roman" w:hAnsi="Times New Roman" w:cs="Times New Roman"/>
                <w:sz w:val="18"/>
                <w:szCs w:val="18"/>
                <w:lang w:eastAsia="ru-RU"/>
              </w:rPr>
              <w:t> настоящей информации значения "договор" указывается основание невключения договора (контракта) в реестр контрактов.</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 Реквизиты контрагента/взыскателя по исполнительному документу/решению налогового органа &lt;*&gt;</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7.1. Наименование юридического лица/фамилия, имя, отчество физического лица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7.2. Идентификационный номер налогоплательщика (ИНН)</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ИНН контрагента в соответствии со сведениями ЕГРЮЛ.</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В случае если информация о контрагенте содержится в Сводном реестре, указывается идентификационный номер налогоплательщика, </w:t>
            </w:r>
            <w:r w:rsidRPr="009A6460">
              <w:rPr>
                <w:rFonts w:ascii="Times New Roman" w:eastAsia="Times New Roman" w:hAnsi="Times New Roman" w:cs="Times New Roman"/>
                <w:sz w:val="18"/>
                <w:szCs w:val="18"/>
                <w:lang w:eastAsia="ru-RU"/>
              </w:rPr>
              <w:lastRenderedPageBreak/>
              <w:t>соответствующий сведениям, включенным в Сводный реестр.</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7.3. Код причины постановки на учет в налоговом органе (КПП)</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КПП контрагента в соответствии со сведениями ЕГРЮЛ.</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7.4. Код по Сводному реестру</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6" w:anchor="P578" w:history="1">
              <w:r w:rsidRPr="009A6460">
                <w:rPr>
                  <w:rFonts w:ascii="Times New Roman" w:eastAsia="Times New Roman" w:hAnsi="Times New Roman" w:cs="Times New Roman"/>
                  <w:color w:val="33A6E3"/>
                  <w:sz w:val="18"/>
                  <w:szCs w:val="18"/>
                  <w:lang w:eastAsia="ru-RU"/>
                </w:rPr>
                <w:t>пунктах 7.2</w:t>
              </w:r>
            </w:hyperlink>
            <w:r w:rsidRPr="009A6460">
              <w:rPr>
                <w:rFonts w:ascii="Times New Roman" w:eastAsia="Times New Roman" w:hAnsi="Times New Roman" w:cs="Times New Roman"/>
                <w:sz w:val="18"/>
                <w:szCs w:val="18"/>
                <w:lang w:eastAsia="ru-RU"/>
              </w:rPr>
              <w:t> и </w:t>
            </w:r>
            <w:hyperlink r:id="rId17" w:anchor="P581" w:history="1">
              <w:r w:rsidRPr="009A6460">
                <w:rPr>
                  <w:rFonts w:ascii="Times New Roman" w:eastAsia="Times New Roman" w:hAnsi="Times New Roman" w:cs="Times New Roman"/>
                  <w:color w:val="33A6E3"/>
                  <w:sz w:val="18"/>
                  <w:szCs w:val="18"/>
                  <w:lang w:eastAsia="ru-RU"/>
                </w:rPr>
                <w:t>7.3</w:t>
              </w:r>
            </w:hyperlink>
            <w:r w:rsidRPr="009A6460">
              <w:rPr>
                <w:rFonts w:ascii="Times New Roman" w:eastAsia="Times New Roman" w:hAnsi="Times New Roman" w:cs="Times New Roman"/>
                <w:sz w:val="18"/>
                <w:szCs w:val="18"/>
                <w:lang w:eastAsia="ru-RU"/>
              </w:rPr>
              <w:t> настоящей информации.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7.5. Номер лицевого счета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7.6. Номер банковского счета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номер банковского счета контрагента (при наличии в документе-основании).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7.7. Наименование банка (иной организации), в котором (-ой) открыт счет контрагенту</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7.8. БИК банка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БИК банка контрагента (при наличии в документе-основании).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7.9. Корреспондентский счет банка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корреспондентский счет банка контрагента (при наличии в документе-основании).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 Расшифровка обязательства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8.1. Наименование объекта федеральной адресной инвестиционной программы (далее - ФАИП) (мероприятия по информатизации)</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8.2. Код объекта ФАИП (код мероприятия по информатизации)</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8.3. Наименование вида средств</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8.4. Код по БК</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классификации расходов бюджета Винниковского сельсовета Курского района Курской области в соответствии с предметом документа-основания.</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Винниковского сельсовета Курского района Курской области на основании информации, представленной должником.</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8.5. Признак безусловности обязательства</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8.6. Сумма исполненного обязательства прошлых лет</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исполненная сумма бюджетного обязательства прошлых лет с точностью до второго знака после запятой.</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8.7. Сумма неисполненного обязательства прошлых лет</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8.8. Сумма на 20__ текущий </w:t>
            </w:r>
            <w:r w:rsidRPr="009A6460">
              <w:rPr>
                <w:rFonts w:ascii="Times New Roman" w:eastAsia="Times New Roman" w:hAnsi="Times New Roman" w:cs="Times New Roman"/>
                <w:sz w:val="18"/>
                <w:szCs w:val="18"/>
                <w:lang w:eastAsia="ru-RU"/>
              </w:rPr>
              <w:lastRenderedPageBreak/>
              <w:t>финансовый год в валюте обязательства с помесячной разбивкой</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 xml:space="preserve">В случае постановки на учет (изменения) бюджетного обязательства, </w:t>
            </w:r>
            <w:r w:rsidRPr="009A6460">
              <w:rPr>
                <w:rFonts w:ascii="Times New Roman" w:eastAsia="Times New Roman" w:hAnsi="Times New Roman" w:cs="Times New Roman"/>
                <w:sz w:val="18"/>
                <w:szCs w:val="18"/>
                <w:lang w:eastAsia="ru-RU"/>
              </w:rPr>
              <w:lastRenderedPageBreak/>
              <w:t>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8.9. Сумма в валюте обязательства на плановый период в разрезе лет</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указывается отдельно на первый, второй и третий год планового периода, а также общей суммой на последующие года.</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8.10. Дата выплаты по исполнительному документу</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8.11. Аналитический код</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A6460" w:rsidRPr="009A6460" w:rsidTr="009A6460">
        <w:trPr>
          <w:tblCellSpacing w:w="0" w:type="dxa"/>
        </w:trPr>
        <w:tc>
          <w:tcPr>
            <w:tcW w:w="5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8.12. Примечание</w:t>
            </w:r>
          </w:p>
        </w:tc>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Иная информация, необходимая для постановки бюджетного обязательства на учет.</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2</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lastRenderedPageBreak/>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ИНФОРМАЦИЯ,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НЕОБХОДИМАЯ ДЛЯ ПОСТАНОВКИ НА УЧЕТ ДЕНЕЖНОГО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(ВНЕСЕНИЯ ИЗМЕНЕНИЙ В ПОСТАВЛЕННОЕ НА УЧЕТ ДЕНЕЖНОЕ ОБЯЗАТЕЛЬСТВО)</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148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10200"/>
      </w:tblGrid>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информации (реквизита, показателя)</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Правила формирования информации (реквизита, показателя)</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 Номер сведений о денежном обязательстве получателя средств  бюджета Винниковского сельсовета Курского района Курской области (далее - соответственно Сведения о денежном обязательстве, денежное обязательство)</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порядковый номер Сведений о денежном обязательстве.</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 Дата Сведений о денежном обязательстве</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дата подписания Сведений о денежном обязательстве получателем бюджетных средств.</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 Учетный номер денежного обязательства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при внесении изменений в поставленное на учет денежное обязательство.</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учетный номер обязательства, в которое вносятся изменения, присвоенный ему при постановке на учет.</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 Учетный номер бюджетного обязательства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 Код объекта федеральной адресной инвестиционной программы (далее ФАИП) (код мероприятия по информатизации)</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 Информация о получателе бюджетных средств</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6.1. Получатель бюджетных средств </w:t>
            </w:r>
            <w:hyperlink r:id="rId18" w:anchor="P736" w:history="1">
              <w:r w:rsidRPr="009A6460">
                <w:rPr>
                  <w:rFonts w:ascii="Times New Roman" w:eastAsia="Times New Roman" w:hAnsi="Times New Roman" w:cs="Times New Roman"/>
                  <w:color w:val="33A6E3"/>
                  <w:sz w:val="18"/>
                  <w:szCs w:val="18"/>
                  <w:lang w:eastAsia="ru-RU"/>
                </w:rPr>
                <w:t>&lt;*&gt;</w:t>
              </w:r>
            </w:hyperlink>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получателя средств бюджета Винниковского сельсовета Курского района Курской области.</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6.2. Код получателя бюджетных средств по Сводному реестру </w:t>
            </w:r>
            <w:hyperlink r:id="rId19" w:anchor="P736" w:history="1">
              <w:r w:rsidRPr="009A6460">
                <w:rPr>
                  <w:rFonts w:ascii="Times New Roman" w:eastAsia="Times New Roman" w:hAnsi="Times New Roman" w:cs="Times New Roman"/>
                  <w:color w:val="33A6E3"/>
                  <w:sz w:val="18"/>
                  <w:szCs w:val="18"/>
                  <w:lang w:eastAsia="ru-RU"/>
                </w:rPr>
                <w:t>&lt;*&gt;</w:t>
              </w:r>
            </w:hyperlink>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уникальный код организации по Сводному реестру (далее - код по Сводному реестру) получателя средств бюджета Винниковского сельсовета Курского района Курской области.</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6.3. Номер лицевого счета </w:t>
            </w:r>
            <w:hyperlink r:id="rId20" w:anchor="P736" w:history="1">
              <w:r w:rsidRPr="009A6460">
                <w:rPr>
                  <w:rFonts w:ascii="Times New Roman" w:eastAsia="Times New Roman" w:hAnsi="Times New Roman" w:cs="Times New Roman"/>
                  <w:color w:val="33A6E3"/>
                  <w:sz w:val="18"/>
                  <w:szCs w:val="18"/>
                  <w:lang w:eastAsia="ru-RU"/>
                </w:rPr>
                <w:t>&lt;*&gt;</w:t>
              </w:r>
            </w:hyperlink>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номер соответствующего лицевого счета получателя средств  бюджета Винниковского сельсовета Курского района Курской области.</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6.4. Главный распорядитель бюджетных средств</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главного распорядителя средств бюджета Винниковского сельсовета Курского района Курской области с отражением в кодовой зоне кода главного распорядителя средств  бюджета Винниковского сельсовета Курского района Курской области по бюджетной классификации Российской Федерации.</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6.5. Наименование бюджета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бюджета - " бюджет Винниковского сельсовета Курского района Курской области ".</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6.6. Финансовый орган</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финансового органа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6.7. Территориальный орган Федерального казначейства </w:t>
            </w:r>
            <w:hyperlink r:id="rId21" w:anchor="P736" w:history="1">
              <w:r w:rsidRPr="009A6460">
                <w:rPr>
                  <w:rFonts w:ascii="Times New Roman" w:eastAsia="Times New Roman" w:hAnsi="Times New Roman" w:cs="Times New Roman"/>
                  <w:color w:val="33A6E3"/>
                  <w:sz w:val="18"/>
                  <w:szCs w:val="18"/>
                  <w:lang w:eastAsia="ru-RU"/>
                </w:rPr>
                <w:t>&lt;*&gt;</w:t>
              </w:r>
            </w:hyperlink>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территориального органа Федерального казначейства, в котором получателю средств бюджета Винниковского сельсовета Курского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6.8. Код органа Федерального казначейства (далее - КОФК) </w:t>
            </w:r>
            <w:hyperlink r:id="rId22" w:anchor="P736" w:history="1">
              <w:r w:rsidRPr="009A6460">
                <w:rPr>
                  <w:rFonts w:ascii="Times New Roman" w:eastAsia="Times New Roman" w:hAnsi="Times New Roman" w:cs="Times New Roman"/>
                  <w:color w:val="33A6E3"/>
                  <w:sz w:val="18"/>
                  <w:szCs w:val="18"/>
                  <w:lang w:eastAsia="ru-RU"/>
                </w:rPr>
                <w:t>&lt;*&gt;</w:t>
              </w:r>
            </w:hyperlink>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органа Федерального казначейства, в котором получателю средств бюджета Винниковского сельсовета Курского района Курской области открыт соответствующий лицевой счет получателя бюджетных средств.</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6.9 Признак авансового платежа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 Реквизиты документа, подтверждающего возникновение денежного обязательства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7.1. Вид</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документа, являющегося основанием для возникновения денежного обязательства.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7.2. Номер</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номер документа, подтверждающего возникновение денежного обязательства.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7.3. Дата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дата документа, подтверждающего возникновение денежного обязательства.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7.4 Сумма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сумма документа, подтверждающего возникновение денежного обязательства.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7.5. Предмет</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7.6. Наименование вида средств</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7.7. Код по бюджетной классификации (далее - Код по БК)</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классификации расходов бюджета Винниковского сельсовета Курского района Курской области в соответствии с предметом документа-основания.</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Винниковского сельсовета Курского района Курской области на основании информации, представленной должником.</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7.8. Аналитический код</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7.9. Сумма в валюте выплаты</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7.10. Код валюты</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код валюты, в которой принято денежное обязательство, в соответствии с Общероссийским </w:t>
            </w:r>
            <w:hyperlink r:id="rId23" w:history="1">
              <w:r w:rsidRPr="009A6460">
                <w:rPr>
                  <w:rFonts w:ascii="Times New Roman" w:eastAsia="Times New Roman" w:hAnsi="Times New Roman" w:cs="Times New Roman"/>
                  <w:color w:val="33A6E3"/>
                  <w:sz w:val="18"/>
                  <w:szCs w:val="18"/>
                  <w:lang w:eastAsia="ru-RU"/>
                </w:rPr>
                <w:t>классификатором</w:t>
              </w:r>
            </w:hyperlink>
            <w:r w:rsidRPr="009A6460">
              <w:rPr>
                <w:rFonts w:ascii="Times New Roman" w:eastAsia="Times New Roman" w:hAnsi="Times New Roman" w:cs="Times New Roman"/>
                <w:sz w:val="18"/>
                <w:szCs w:val="18"/>
                <w:lang w:eastAsia="ru-RU"/>
              </w:rPr>
              <w:t> валют.</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7.11. Сумма в рублевом эквиваленте</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сумма денежного обязательства в валюте Российской Федерации.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7.12. Перечислено сумм аванса</w:t>
            </w:r>
          </w:p>
        </w:tc>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24" w:anchor="P674" w:history="1">
        <w:r w:rsidRPr="009A6460">
          <w:rPr>
            <w:rFonts w:ascii="Tahoma" w:eastAsia="Times New Roman" w:hAnsi="Tahoma" w:cs="Tahoma"/>
            <w:color w:val="33A6E3"/>
            <w:sz w:val="18"/>
            <w:szCs w:val="18"/>
            <w:lang w:eastAsia="ru-RU"/>
          </w:rPr>
          <w:t>пункту 4</w:t>
        </w:r>
      </w:hyperlink>
      <w:r w:rsidRPr="009A6460">
        <w:rPr>
          <w:rFonts w:ascii="Tahoma" w:eastAsia="Times New Roman" w:hAnsi="Tahoma" w:cs="Tahoma"/>
          <w:color w:val="000000"/>
          <w:sz w:val="18"/>
          <w:szCs w:val="18"/>
          <w:lang w:eastAsia="ru-RU"/>
        </w:rPr>
        <w:t>.</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3</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СВЕДЕНИЯ N 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 бюджетном обязательстве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3"/>
        <w:gridCol w:w="2289"/>
        <w:gridCol w:w="2386"/>
        <w:gridCol w:w="1367"/>
      </w:tblGrid>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25" w:history="1">
              <w:r w:rsidRPr="009A6460">
                <w:rPr>
                  <w:rFonts w:ascii="Times New Roman" w:eastAsia="Times New Roman" w:hAnsi="Times New Roman" w:cs="Times New Roman"/>
                  <w:color w:val="33A6E3"/>
                  <w:sz w:val="18"/>
                  <w:szCs w:val="18"/>
                  <w:lang w:eastAsia="ru-RU"/>
                </w:rPr>
                <w:t>ОКУД</w:t>
              </w:r>
            </w:hyperlink>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0506101</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 "__" _____ 20__ 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4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Тип бюджетного обязательства</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бюджетных средств</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лицевого счета</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бюджета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26" w:history="1">
              <w:r w:rsidRPr="009A6460">
                <w:rPr>
                  <w:rFonts w:ascii="Times New Roman" w:eastAsia="Times New Roman" w:hAnsi="Times New Roman" w:cs="Times New Roman"/>
                  <w:color w:val="33A6E3"/>
                  <w:sz w:val="18"/>
                  <w:szCs w:val="18"/>
                  <w:lang w:eastAsia="ru-RU"/>
                </w:rPr>
                <w:t>ОКТМО</w:t>
              </w:r>
            </w:hyperlink>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Финансовый орган</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Наименование органа Федерального казначейства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8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 (с точностью до второго десятичного знака)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27" w:history="1">
              <w:r w:rsidRPr="009A6460">
                <w:rPr>
                  <w:rFonts w:ascii="Times New Roman" w:eastAsia="Times New Roman" w:hAnsi="Times New Roman" w:cs="Times New Roman"/>
                  <w:color w:val="33A6E3"/>
                  <w:sz w:val="18"/>
                  <w:szCs w:val="18"/>
                  <w:lang w:eastAsia="ru-RU"/>
                </w:rPr>
                <w:t>ОКЕИ</w:t>
              </w:r>
            </w:hyperlink>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Раздел 1. Реквизиты документа-основания для постановки на учет бюджетного обязательства (для внесения изменений 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поставленное на учет бюджетное обязательство)</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
        <w:gridCol w:w="774"/>
        <w:gridCol w:w="419"/>
        <w:gridCol w:w="339"/>
        <w:gridCol w:w="653"/>
        <w:gridCol w:w="763"/>
        <w:gridCol w:w="1004"/>
        <w:gridCol w:w="763"/>
        <w:gridCol w:w="495"/>
        <w:gridCol w:w="664"/>
        <w:gridCol w:w="637"/>
        <w:gridCol w:w="637"/>
        <w:gridCol w:w="614"/>
        <w:gridCol w:w="472"/>
        <w:gridCol w:w="966"/>
      </w:tblGrid>
      <w:tr w:rsidR="009A6460" w:rsidRPr="009A6460" w:rsidTr="009A6460">
        <w:trPr>
          <w:tblCellSpacing w:w="0" w:type="dxa"/>
        </w:trPr>
        <w:tc>
          <w:tcPr>
            <w:tcW w:w="27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Документ-основание</w:t>
            </w:r>
          </w:p>
        </w:tc>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Предмет по документу-основанию</w:t>
            </w:r>
          </w:p>
        </w:tc>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бюджетного обязательства</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Уникальный номер реестровой записи в реестре контрактов/реестре соглашений</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обязательства</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валюты по </w:t>
            </w:r>
            <w:hyperlink r:id="rId28" w:history="1">
              <w:r w:rsidRPr="009A6460">
                <w:rPr>
                  <w:rFonts w:ascii="Times New Roman" w:eastAsia="Times New Roman" w:hAnsi="Times New Roman" w:cs="Times New Roman"/>
                  <w:color w:val="33A6E3"/>
                  <w:sz w:val="18"/>
                  <w:szCs w:val="18"/>
                  <w:lang w:eastAsia="ru-RU"/>
                </w:rPr>
                <w:t>ОКВ</w:t>
              </w:r>
            </w:hyperlink>
          </w:p>
        </w:tc>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Российской Федерации</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Авансовый платеж</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Уведомление о поступлении исполнительного документа/решения налогового органа</w:t>
            </w:r>
          </w:p>
        </w:tc>
        <w:tc>
          <w:tcPr>
            <w:tcW w:w="13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Основание для невключения договора (государственного контракта) в реестр контрактов</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вид</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процент от общей суммы авансового платежа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авансового платежа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15</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Раздел 2. Реквизиты контрагента/взыскателя по исполнительному документу/решению налогового органа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665"/>
        <w:gridCol w:w="680"/>
        <w:gridCol w:w="1001"/>
        <w:gridCol w:w="889"/>
        <w:gridCol w:w="1131"/>
        <w:gridCol w:w="1274"/>
        <w:gridCol w:w="736"/>
        <w:gridCol w:w="1689"/>
      </w:tblGrid>
      <w:tr w:rsidR="009A6460" w:rsidRPr="009A6460" w:rsidTr="009A6460">
        <w:trPr>
          <w:tblCellSpacing w:w="0" w:type="dxa"/>
        </w:trPr>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юридического лица/ФИО физического лица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ИНН</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КПП</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Сводному реестру</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лицевого счета</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банковского счета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банка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БИК банка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Корреспондентский счет банка</w:t>
            </w:r>
          </w:p>
        </w:tc>
      </w:tr>
      <w:tr w:rsidR="009A6460" w:rsidRPr="009A6460" w:rsidTr="009A6460">
        <w:trPr>
          <w:tblCellSpacing w:w="0" w:type="dxa"/>
        </w:trPr>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r>
      <w:tr w:rsidR="009A6460" w:rsidRPr="009A6460" w:rsidTr="009A6460">
        <w:trPr>
          <w:tblCellSpacing w:w="0" w:type="dxa"/>
        </w:trPr>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Номер страницы 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Всего страниц 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Форма 0506101 с. 2</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Раздел 3. Расшифровка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9"/>
        <w:gridCol w:w="1078"/>
        <w:gridCol w:w="918"/>
        <w:gridCol w:w="507"/>
        <w:gridCol w:w="356"/>
        <w:gridCol w:w="915"/>
        <w:gridCol w:w="885"/>
        <w:gridCol w:w="1006"/>
        <w:gridCol w:w="503"/>
        <w:gridCol w:w="576"/>
        <w:gridCol w:w="398"/>
        <w:gridCol w:w="505"/>
        <w:gridCol w:w="349"/>
        <w:gridCol w:w="430"/>
      </w:tblGrid>
      <w:tr w:rsidR="009A6460" w:rsidRPr="009A6460" w:rsidTr="009A6460">
        <w:trPr>
          <w:tblCellSpacing w:w="0" w:type="dxa"/>
        </w:trPr>
        <w:tc>
          <w:tcPr>
            <w:tcW w:w="33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Объект ФАИП</w:t>
            </w:r>
          </w:p>
        </w:tc>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вида средств</w:t>
            </w:r>
          </w:p>
        </w:tc>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строки</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БК</w:t>
            </w:r>
          </w:p>
        </w:tc>
        <w:tc>
          <w:tcPr>
            <w:tcW w:w="1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Признак безусловности обязательства</w:t>
            </w:r>
          </w:p>
        </w:tc>
        <w:tc>
          <w:tcPr>
            <w:tcW w:w="11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исполненного обязательства прошлых лет</w:t>
            </w:r>
          </w:p>
        </w:tc>
        <w:tc>
          <w:tcPr>
            <w:tcW w:w="1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неисполненного обязательства прошлых лет</w:t>
            </w:r>
          </w:p>
        </w:tc>
        <w:tc>
          <w:tcPr>
            <w:tcW w:w="45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на 20__ текущий финансовый год в валюте обязательства с помесячной разбивкой</w:t>
            </w:r>
          </w:p>
        </w:tc>
      </w:tr>
      <w:tr w:rsidR="009A6460" w:rsidRPr="009A6460" w:rsidTr="009A6460">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(мероприятие по информатизации)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(мероприятие по информатизации)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январь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февраль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март</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апрель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май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июнь</w:t>
            </w:r>
          </w:p>
        </w:tc>
      </w:tr>
      <w:tr w:rsidR="009A6460" w:rsidRPr="009A6460" w:rsidTr="009A6460">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14</w:t>
            </w:r>
          </w:p>
        </w:tc>
      </w:tr>
      <w:tr w:rsidR="009A6460" w:rsidRPr="009A6460" w:rsidTr="009A6460">
        <w:trPr>
          <w:tblCellSpacing w:w="0" w:type="dxa"/>
        </w:trPr>
        <w:tc>
          <w:tcPr>
            <w:tcW w:w="2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Итого по коду объекта ФАИП (коду мероприятия по информатизации)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Итого по коду объекта ФАИП (коду мероприятия по информатизации)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406"/>
        <w:gridCol w:w="460"/>
        <w:gridCol w:w="583"/>
        <w:gridCol w:w="533"/>
        <w:gridCol w:w="488"/>
        <w:gridCol w:w="533"/>
        <w:gridCol w:w="422"/>
        <w:gridCol w:w="653"/>
        <w:gridCol w:w="653"/>
        <w:gridCol w:w="782"/>
        <w:gridCol w:w="827"/>
        <w:gridCol w:w="1017"/>
        <w:gridCol w:w="911"/>
        <w:gridCol w:w="756"/>
      </w:tblGrid>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строки</w:t>
            </w:r>
          </w:p>
        </w:tc>
        <w:tc>
          <w:tcPr>
            <w:tcW w:w="49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на 20__ текущий финансовый год в валюте обязательства с помесячной разбивкой</w:t>
            </w:r>
          </w:p>
        </w:tc>
        <w:tc>
          <w:tcPr>
            <w:tcW w:w="43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обязательства</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выплаты по исполнительному документу</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Аналитический код</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Примечание</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июль</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август</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сентябрь</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октябрь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ноябрь</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декабрь</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итого на 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первый год планового периода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второй год планового периода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третий год после текущего финансового года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последующие годы</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15</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17</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18</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19</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22</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23</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25</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26</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27</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28</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Руководитель           _________________  _________  ______________________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(уполномоченное лицо)     (должность)     (подпись)   (расшифровка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4</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lastRenderedPageBreak/>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СВЕДЕНИЯ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 денежном обязательстве N 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0"/>
        <w:gridCol w:w="2003"/>
        <w:gridCol w:w="2908"/>
        <w:gridCol w:w="1234"/>
      </w:tblGrid>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29" w:history="1">
              <w:r w:rsidRPr="009A6460">
                <w:rPr>
                  <w:rFonts w:ascii="Times New Roman" w:eastAsia="Times New Roman" w:hAnsi="Times New Roman" w:cs="Times New Roman"/>
                  <w:color w:val="33A6E3"/>
                  <w:sz w:val="18"/>
                  <w:szCs w:val="18"/>
                  <w:lang w:eastAsia="ru-RU"/>
                </w:rPr>
                <w:t>ОКУД</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0506102</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 "__" ___ 20__ г.</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бюджетных средств</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лицевого счета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Главный распорядитель бюджетных средств</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Глава по БК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бюджета</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30" w:history="1">
              <w:r w:rsidRPr="009A6460">
                <w:rPr>
                  <w:rFonts w:ascii="Times New Roman" w:eastAsia="Times New Roman" w:hAnsi="Times New Roman" w:cs="Times New Roman"/>
                  <w:color w:val="33A6E3"/>
                  <w:sz w:val="18"/>
                  <w:szCs w:val="18"/>
                  <w:lang w:eastAsia="ru-RU"/>
                </w:rPr>
                <w:t>ОКТМО</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Финансовый орган</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Территориальный орган Федерального казначейства</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4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бюджетного обязательства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4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денежного обязательства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4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Признак авансового платежа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Периодичность: ежедневная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4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31" w:history="1">
              <w:r w:rsidRPr="009A6460">
                <w:rPr>
                  <w:rFonts w:ascii="Times New Roman" w:eastAsia="Times New Roman" w:hAnsi="Times New Roman" w:cs="Times New Roman"/>
                  <w:color w:val="33A6E3"/>
                  <w:sz w:val="18"/>
                  <w:szCs w:val="18"/>
                  <w:lang w:eastAsia="ru-RU"/>
                </w:rPr>
                <w:t>ОКЕИ</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r w:rsidR="009A6460" w:rsidRPr="009A6460" w:rsidTr="009A6460">
        <w:trPr>
          <w:tblCellSpacing w:w="0" w:type="dxa"/>
        </w:trPr>
        <w:tc>
          <w:tcPr>
            <w:tcW w:w="54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денежные единицы в иностранной валюте</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32" w:history="1">
              <w:r w:rsidRPr="009A6460">
                <w:rPr>
                  <w:rFonts w:ascii="Times New Roman" w:eastAsia="Times New Roman" w:hAnsi="Times New Roman" w:cs="Times New Roman"/>
                  <w:color w:val="33A6E3"/>
                  <w:sz w:val="18"/>
                  <w:szCs w:val="18"/>
                  <w:lang w:eastAsia="ru-RU"/>
                </w:rPr>
                <w:t>ОКВ</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1. Реквизиты документа, подтверждающего возникновение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денежного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3"/>
        <w:gridCol w:w="2527"/>
        <w:gridCol w:w="1458"/>
        <w:gridCol w:w="1682"/>
        <w:gridCol w:w="2795"/>
      </w:tblGrid>
      <w:tr w:rsidR="009A6460" w:rsidRPr="009A6460" w:rsidTr="009A64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Вид</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Предмет</w:t>
            </w:r>
          </w:p>
        </w:tc>
      </w:tr>
      <w:tr w:rsidR="009A6460" w:rsidRPr="009A6460" w:rsidTr="009A64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r>
      <w:tr w:rsidR="009A6460" w:rsidRPr="009A6460" w:rsidTr="009A64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2. Расшифровка документа, подтверждающего возникновение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денежного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8"/>
        <w:gridCol w:w="1274"/>
        <w:gridCol w:w="1486"/>
        <w:gridCol w:w="1348"/>
        <w:gridCol w:w="941"/>
        <w:gridCol w:w="739"/>
        <w:gridCol w:w="826"/>
        <w:gridCol w:w="1383"/>
      </w:tblGrid>
      <w:tr w:rsidR="009A6460" w:rsidRPr="009A6460" w:rsidTr="009A6460">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объекта по ФАИП (код мероприятия по информатизации)</w:t>
            </w:r>
          </w:p>
        </w:tc>
        <w:tc>
          <w:tcPr>
            <w:tcW w:w="10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вида средств</w:t>
            </w:r>
          </w:p>
        </w:tc>
        <w:tc>
          <w:tcPr>
            <w:tcW w:w="22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БК</w:t>
            </w:r>
          </w:p>
        </w:tc>
        <w:tc>
          <w:tcPr>
            <w:tcW w:w="1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Аналитический код</w:t>
            </w:r>
          </w:p>
        </w:tc>
        <w:tc>
          <w:tcPr>
            <w:tcW w:w="10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выплаты</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валюты</w:t>
            </w:r>
          </w:p>
        </w:tc>
        <w:tc>
          <w:tcPr>
            <w:tcW w:w="26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рублевом эквиваленте</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том числе перечислено сумм аванса</w:t>
            </w:r>
          </w:p>
        </w:tc>
      </w:tr>
      <w:tr w:rsidR="009A6460" w:rsidRPr="009A6460" w:rsidTr="009A6460">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r>
      <w:tr w:rsidR="009A6460" w:rsidRPr="009A6460" w:rsidTr="009A6460">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9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Итого:</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Руководитель           _________________  _________  ______________________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(уполномоченное лицо)     (должность)     (подпись)   (расшифровка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Главный бухгалтер      _________________  _________  ______________________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(уполномоченное лицо)     (должность)     (подпись)   (расшифровка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05"/>
      </w:tblGrid>
      <w:tr w:rsidR="009A6460" w:rsidRPr="009A6460" w:rsidTr="009A6460">
        <w:trPr>
          <w:tblCellSpacing w:w="0" w:type="dxa"/>
        </w:trPr>
        <w:tc>
          <w:tcPr>
            <w:tcW w:w="9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Отметка органа Федерального казначейства</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 регистрации Сведений о денежном обязательстве</w:t>
            </w:r>
          </w:p>
        </w:tc>
      </w:tr>
      <w:tr w:rsidR="009A6460" w:rsidRPr="009A6460" w:rsidTr="009A6460">
        <w:trPr>
          <w:tblCellSpacing w:w="0" w:type="dxa"/>
        </w:trPr>
        <w:tc>
          <w:tcPr>
            <w:tcW w:w="9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сведений ________________</w:t>
            </w:r>
          </w:p>
        </w:tc>
      </w:tr>
      <w:tr w:rsidR="009A6460" w:rsidRPr="009A6460" w:rsidTr="009A6460">
        <w:trPr>
          <w:tblCellSpacing w:w="0" w:type="dxa"/>
        </w:trPr>
        <w:tc>
          <w:tcPr>
            <w:tcW w:w="9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Ответственный исполнитель ____________________________________________</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                          (должность) (подпись) (расшифровка (телефон)</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подписи)</w:t>
            </w:r>
          </w:p>
        </w:tc>
      </w:tr>
      <w:tr w:rsidR="009A6460" w:rsidRPr="009A6460" w:rsidTr="009A6460">
        <w:trPr>
          <w:tblCellSpacing w:w="0" w:type="dxa"/>
        </w:trPr>
        <w:tc>
          <w:tcPr>
            <w:tcW w:w="9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"__" _________ 20__ г.</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Номер страницы 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Всего страниц 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4.1</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ПЕРЕЧЕНЬ</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ДОКУМЕНТОВ, НА ОСНОВАНИИ КОТОРЫХ ВОЗНИКАЮТ БЮДЖЕТНЫЕ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ОБЯЗАТЕЛЬСТВА ПОЛУЧАТЕЛЕЙ СРЕДСТВ БЮДЖЕТА ВИННИКОВСКОГО СЕЛЬСОВЕТА КУРСКОГО РАЙОНА КУРСКОЙ ОБЛАСТИ, И ДОКУМЕНТОВ, ПОДТВЕРЖДАЮЩИХ ВОЗНИКНОВЕНИЕ ДЕНЕЖНЫХ ОБЯЗАТЕЛЬСТВ 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
        <w:gridCol w:w="4155"/>
        <w:gridCol w:w="4833"/>
      </w:tblGrid>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N п/п</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 на основании которого возникает бюджетное обязательство получателя средств бюджета Винниковского сельсовета Курского района Курской области</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Документ, подтверждающий возникновение денежного обязательства получателя средств </w:t>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r>
            <w:r w:rsidRPr="009A6460">
              <w:rPr>
                <w:rFonts w:ascii="Times New Roman" w:eastAsia="Times New Roman" w:hAnsi="Times New Roman" w:cs="Times New Roman"/>
                <w:sz w:val="18"/>
                <w:szCs w:val="18"/>
                <w:lang w:eastAsia="ru-RU"/>
              </w:rPr>
              <w:softHyphen/>
              <w:t>бюджета Винниковского сельсовета Курского района Курской области</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Извещение об осуществлении закупки</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Формирование денежного обязательства не предусматривается</w:t>
            </w:r>
          </w:p>
        </w:tc>
      </w:tr>
      <w:tr w:rsidR="009A6460" w:rsidRPr="009A6460" w:rsidTr="009A6460">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Приглашения принять участие в определении поставщика (подрядчика, исполнителя)</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Формирование денежного обязательства не предусматривается</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выполненных работ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об оказании услуг</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приема-передачи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Справка-расчет или иной документ, являющийся основанием для оплаты неустойки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Счет-фактура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Товарная накладная (унифицированная </w:t>
            </w:r>
            <w:hyperlink r:id="rId33" w:history="1">
              <w:r w:rsidRPr="009A6460">
                <w:rPr>
                  <w:rFonts w:ascii="Times New Roman" w:eastAsia="Times New Roman" w:hAnsi="Times New Roman" w:cs="Times New Roman"/>
                  <w:color w:val="33A6E3"/>
                  <w:sz w:val="18"/>
                  <w:szCs w:val="18"/>
                  <w:lang w:eastAsia="ru-RU"/>
                </w:rPr>
                <w:t>форма N ТОРГ-12</w:t>
              </w:r>
            </w:hyperlink>
            <w:r w:rsidRPr="009A6460">
              <w:rPr>
                <w:rFonts w:ascii="Times New Roman" w:eastAsia="Times New Roman" w:hAnsi="Times New Roman" w:cs="Times New Roman"/>
                <w:sz w:val="18"/>
                <w:szCs w:val="18"/>
                <w:lang w:eastAsia="ru-RU"/>
              </w:rPr>
              <w:t>) (ф. 0330212)</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Универсальный передаточный документ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Чек</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получателя средств бюджета Винниковского сельсовета Курского района Курской области (далее - 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муниципального контракта</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w:t>
            </w:r>
            <w:r w:rsidRPr="009A6460">
              <w:rPr>
                <w:rFonts w:ascii="Times New Roman" w:eastAsia="Times New Roman" w:hAnsi="Times New Roman" w:cs="Times New Roman"/>
                <w:sz w:val="18"/>
                <w:szCs w:val="18"/>
                <w:lang w:eastAsia="ru-RU"/>
              </w:rPr>
              <w:lastRenderedPageBreak/>
              <w:t>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34" w:anchor="P1439" w:history="1">
              <w:r w:rsidRPr="009A6460">
                <w:rPr>
                  <w:rFonts w:ascii="Times New Roman" w:eastAsia="Times New Roman" w:hAnsi="Times New Roman" w:cs="Times New Roman"/>
                  <w:color w:val="33A6E3"/>
                  <w:sz w:val="18"/>
                  <w:szCs w:val="18"/>
                  <w:lang w:eastAsia="ru-RU"/>
                </w:rPr>
                <w:t>13 пункте</w:t>
              </w:r>
            </w:hyperlink>
            <w:r w:rsidRPr="009A6460">
              <w:rPr>
                <w:rFonts w:ascii="Times New Roman" w:eastAsia="Times New Roman" w:hAnsi="Times New Roman" w:cs="Times New Roman"/>
                <w:sz w:val="18"/>
                <w:szCs w:val="18"/>
                <w:lang w:eastAsia="ru-RU"/>
              </w:rPr>
              <w:t> настоящего перечня</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Акт выполненных работ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об оказании услуг</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приема-передачи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Справка-расчет или иной документ, являющийся основанием для оплаты неустойки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Счет-фактура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Товарная накладная (унифицированная </w:t>
            </w:r>
            <w:hyperlink r:id="rId35" w:history="1">
              <w:r w:rsidRPr="009A6460">
                <w:rPr>
                  <w:rFonts w:ascii="Times New Roman" w:eastAsia="Times New Roman" w:hAnsi="Times New Roman" w:cs="Times New Roman"/>
                  <w:color w:val="33A6E3"/>
                  <w:sz w:val="18"/>
                  <w:szCs w:val="18"/>
                  <w:lang w:eastAsia="ru-RU"/>
                </w:rPr>
                <w:t>форма N ТОРГ-12</w:t>
              </w:r>
            </w:hyperlink>
            <w:r w:rsidRPr="009A6460">
              <w:rPr>
                <w:rFonts w:ascii="Times New Roman" w:eastAsia="Times New Roman" w:hAnsi="Times New Roman" w:cs="Times New Roman"/>
                <w:sz w:val="18"/>
                <w:szCs w:val="18"/>
                <w:lang w:eastAsia="ru-RU"/>
              </w:rPr>
              <w:t>) (ф. 0330212)</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Универсальный передаточный документ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Чек</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договора</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Соглашение о предоставлении из бюджета субъекта Российской Федерации бюджету Винниковского сельсовета Курского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График перечисления межбюджетного трансферта, предусмотренный соглашением о предоставлении межбюджетного трансферта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Заявка о перечислении межбюджетного трансферта из бюджета субъекта Российской Федерации бюджету Винниковского сельсовета Курского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Винниковского сельсовета Курского района Курской области, источником финансового обеспечения которых являются межбюджетные трансферты</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соглашения о предоставлении межбюджетного трансферта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Платежные документы, подтверждающие осуществление расходов бюджета Винниковского сельсовета Курского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36" w:anchor="P1466" w:history="1">
              <w:r w:rsidRPr="009A6460">
                <w:rPr>
                  <w:rFonts w:ascii="Times New Roman" w:eastAsia="Times New Roman" w:hAnsi="Times New Roman" w:cs="Times New Roman"/>
                  <w:color w:val="33A6E3"/>
                  <w:sz w:val="18"/>
                  <w:szCs w:val="18"/>
                  <w:lang w:eastAsia="ru-RU"/>
                </w:rPr>
                <w:t>&lt;*&gt;</w:t>
              </w:r>
            </w:hyperlink>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Нормативный правовой акт, предусматривающий предоставление бюджету Винниковского сельсовета Курского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Заявка о перечислении межбюджетного трансферта из бюджета субъекта Российской Федерации бюджету Винниковского сельсовета Курского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Винниковского сельсовета Курского района Курской области, источником финансового обеспечения которых являются межбюджетные трансферты</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w:t>
            </w:r>
            <w:r w:rsidRPr="009A6460">
              <w:rPr>
                <w:rFonts w:ascii="Times New Roman" w:eastAsia="Times New Roman" w:hAnsi="Times New Roman" w:cs="Times New Roman"/>
                <w:sz w:val="18"/>
                <w:szCs w:val="18"/>
                <w:lang w:eastAsia="ru-RU"/>
              </w:rPr>
              <w:lastRenderedPageBreak/>
              <w:t>основании нормативного правового акта о предоставлении межбюджетного трансферта, имеющего целевое назначение</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7.</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Предварительный отчет о выполнении государственного задания (</w:t>
            </w:r>
            <w:hyperlink r:id="rId37" w:history="1">
              <w:r w:rsidRPr="009A6460">
                <w:rPr>
                  <w:rFonts w:ascii="Times New Roman" w:eastAsia="Times New Roman" w:hAnsi="Times New Roman" w:cs="Times New Roman"/>
                  <w:color w:val="33A6E3"/>
                  <w:sz w:val="18"/>
                  <w:szCs w:val="18"/>
                  <w:lang w:eastAsia="ru-RU"/>
                </w:rPr>
                <w:t>ф. 0506501</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договора (соглашения) о предоставлении субсидии муниципальному бюджетному или автономному учреждению</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выполненных работ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об оказании услуг</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приема-передачи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Справка-расчет или иной документ, являющийся основанием для оплаты неустойки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Счет-фактура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Товарная накладная (унифицированная </w:t>
            </w:r>
            <w:hyperlink r:id="rId38" w:history="1">
              <w:r w:rsidRPr="009A6460">
                <w:rPr>
                  <w:rFonts w:ascii="Times New Roman" w:eastAsia="Times New Roman" w:hAnsi="Times New Roman" w:cs="Times New Roman"/>
                  <w:color w:val="33A6E3"/>
                  <w:sz w:val="18"/>
                  <w:szCs w:val="18"/>
                  <w:lang w:eastAsia="ru-RU"/>
                </w:rPr>
                <w:t>форма N ТОРГ-12</w:t>
              </w:r>
            </w:hyperlink>
            <w:r w:rsidRPr="009A6460">
              <w:rPr>
                <w:rFonts w:ascii="Times New Roman" w:eastAsia="Times New Roman" w:hAnsi="Times New Roman" w:cs="Times New Roman"/>
                <w:sz w:val="18"/>
                <w:szCs w:val="18"/>
                <w:lang w:eastAsia="ru-RU"/>
              </w:rPr>
              <w:t>) (ф. 0330212)</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Чек</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 случае предоставления субсидии юридическому лицу на возмещение фактически произведенных расходов (недополученных доходов):</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rsidRPr="009A6460">
              <w:rPr>
                <w:rFonts w:ascii="Times New Roman" w:eastAsia="Times New Roman" w:hAnsi="Times New Roman" w:cs="Times New Roman"/>
                <w:sz w:val="18"/>
                <w:szCs w:val="18"/>
                <w:lang w:eastAsia="ru-RU"/>
              </w:rPr>
              <w:lastRenderedPageBreak/>
              <w:t>юридическому лицу), сведения о котором подлежат либо не подлежат включению в реестр соглашений</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Платежное поручение юридического лица (в случае осуществления в соответствии с законодательством Российской Федерации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казначейского сопровождения предоставления субсидии юридическому лицу)</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В случае предоставления субсидии юридическому лицу на возмещение фактически произведенных расходов </w:t>
            </w:r>
            <w:r w:rsidRPr="009A6460">
              <w:rPr>
                <w:rFonts w:ascii="Times New Roman" w:eastAsia="Times New Roman" w:hAnsi="Times New Roman" w:cs="Times New Roman"/>
                <w:sz w:val="18"/>
                <w:szCs w:val="18"/>
                <w:lang w:eastAsia="ru-RU"/>
              </w:rPr>
              <w:lastRenderedPageBreak/>
              <w:t>(недополученных доходов):</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Заявка на перечисление субсидии юридическому лицу (при наличии)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нормативного правового акта о предоставлении субсидии юридическому лицу</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Записка-расчет об исчислении среднего заработка при предоставлении отпуска, увольнении и других случаях (</w:t>
            </w:r>
            <w:hyperlink r:id="rId39" w:history="1">
              <w:r w:rsidRPr="009A6460">
                <w:rPr>
                  <w:rFonts w:ascii="Times New Roman" w:eastAsia="Times New Roman" w:hAnsi="Times New Roman" w:cs="Times New Roman"/>
                  <w:color w:val="33A6E3"/>
                  <w:sz w:val="18"/>
                  <w:szCs w:val="18"/>
                  <w:lang w:eastAsia="ru-RU"/>
                </w:rPr>
                <w:t>ф. 0504425</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Расчетно-платежная ведомость (</w:t>
            </w:r>
            <w:hyperlink r:id="rId40" w:history="1">
              <w:r w:rsidRPr="009A6460">
                <w:rPr>
                  <w:rFonts w:ascii="Times New Roman" w:eastAsia="Times New Roman" w:hAnsi="Times New Roman" w:cs="Times New Roman"/>
                  <w:color w:val="33A6E3"/>
                  <w:sz w:val="18"/>
                  <w:szCs w:val="18"/>
                  <w:lang w:eastAsia="ru-RU"/>
                </w:rPr>
                <w:t>ф. 0504401</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Расчетная ведомость (</w:t>
            </w:r>
            <w:hyperlink r:id="rId41" w:history="1">
              <w:r w:rsidRPr="009A6460">
                <w:rPr>
                  <w:rFonts w:ascii="Times New Roman" w:eastAsia="Times New Roman" w:hAnsi="Times New Roman" w:cs="Times New Roman"/>
                  <w:color w:val="33A6E3"/>
                  <w:sz w:val="18"/>
                  <w:szCs w:val="18"/>
                  <w:lang w:eastAsia="ru-RU"/>
                </w:rPr>
                <w:t>ф. 0504402</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Исполнительный документ (исполнительный лист, судебный приказ) (далее - исполнительный документ)</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Бухгалтерская справка (</w:t>
            </w:r>
            <w:hyperlink r:id="rId42" w:history="1">
              <w:r w:rsidRPr="009A6460">
                <w:rPr>
                  <w:rFonts w:ascii="Times New Roman" w:eastAsia="Times New Roman" w:hAnsi="Times New Roman" w:cs="Times New Roman"/>
                  <w:color w:val="33A6E3"/>
                  <w:sz w:val="18"/>
                  <w:szCs w:val="18"/>
                  <w:lang w:eastAsia="ru-RU"/>
                </w:rPr>
                <w:t>ф. 0504833</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График выплат по исполнительному документу, предусматривающему выплаты периодического характера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Исполнительный документ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Справка-расчет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исполнительного документа</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Решение налогового органа о взыскании налога, сбора, пеней и штрафов (далее - решение налогового органа)</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Бухгалтерская справка (</w:t>
            </w:r>
            <w:hyperlink r:id="rId43" w:history="1">
              <w:r w:rsidRPr="009A6460">
                <w:rPr>
                  <w:rFonts w:ascii="Times New Roman" w:eastAsia="Times New Roman" w:hAnsi="Times New Roman" w:cs="Times New Roman"/>
                  <w:color w:val="33A6E3"/>
                  <w:sz w:val="18"/>
                  <w:szCs w:val="18"/>
                  <w:lang w:eastAsia="ru-RU"/>
                </w:rPr>
                <w:t>ф. 0504833</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Решение налогового органа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Справка-расчет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 возникшему на основании решения налогового органа</w:t>
            </w:r>
          </w:p>
        </w:tc>
      </w:tr>
      <w:tr w:rsidR="009A6460" w:rsidRPr="009A6460" w:rsidTr="009A6460">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c>
          <w:tcPr>
            <w:tcW w:w="6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 не определенный </w:t>
            </w:r>
            <w:hyperlink r:id="rId44" w:anchor="P1343" w:history="1">
              <w:r w:rsidRPr="009A6460">
                <w:rPr>
                  <w:rFonts w:ascii="Times New Roman" w:eastAsia="Times New Roman" w:hAnsi="Times New Roman" w:cs="Times New Roman"/>
                  <w:color w:val="33A6E3"/>
                  <w:sz w:val="18"/>
                  <w:szCs w:val="18"/>
                  <w:lang w:eastAsia="ru-RU"/>
                </w:rPr>
                <w:t>пунктами 3</w:t>
              </w:r>
            </w:hyperlink>
            <w:r w:rsidRPr="009A6460">
              <w:rPr>
                <w:rFonts w:ascii="Times New Roman" w:eastAsia="Times New Roman" w:hAnsi="Times New Roman" w:cs="Times New Roman"/>
                <w:sz w:val="18"/>
                <w:szCs w:val="18"/>
                <w:lang w:eastAsia="ru-RU"/>
              </w:rPr>
              <w:t> - </w:t>
            </w:r>
            <w:hyperlink r:id="rId45" w:anchor="P1433" w:history="1">
              <w:r w:rsidRPr="009A6460">
                <w:rPr>
                  <w:rFonts w:ascii="Times New Roman" w:eastAsia="Times New Roman" w:hAnsi="Times New Roman" w:cs="Times New Roman"/>
                  <w:color w:val="33A6E3"/>
                  <w:sz w:val="18"/>
                  <w:szCs w:val="18"/>
                  <w:lang w:eastAsia="ru-RU"/>
                </w:rPr>
                <w:t>12</w:t>
              </w:r>
            </w:hyperlink>
            <w:r w:rsidRPr="009A6460">
              <w:rPr>
                <w:rFonts w:ascii="Times New Roman" w:eastAsia="Times New Roman" w:hAnsi="Times New Roman" w:cs="Times New Roman"/>
                <w:sz w:val="18"/>
                <w:szCs w:val="18"/>
                <w:lang w:eastAsia="ru-RU"/>
              </w:rPr>
              <w:t> настоящего перечня, в соответствии с которым возникает бюджетное обязательство получателя средств бюджета Винниковского сельсовета Курского района Курской области: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Винниковского сельсовета Курского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Генеральные условия (условия), эмиссия и обращения государственных ценных бумаг Российской Федерации;</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договор на оказание услуг, выполнение работ, заключенный получателем средств бюджета Винниковского сельсовета Курского района Курской области с физическим лицом, не являющимся индивидуальным предпринимателем.</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в соответствии с которым возникает бюджетное обязательство получателя средств бюджета Винниковского сельсовета Курского района Курской области</w:t>
            </w: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Авансовый отчет (</w:t>
            </w:r>
            <w:hyperlink r:id="rId46" w:history="1">
              <w:r w:rsidRPr="009A6460">
                <w:rPr>
                  <w:rFonts w:ascii="Times New Roman" w:eastAsia="Times New Roman" w:hAnsi="Times New Roman" w:cs="Times New Roman"/>
                  <w:color w:val="33A6E3"/>
                  <w:sz w:val="18"/>
                  <w:szCs w:val="18"/>
                  <w:lang w:eastAsia="ru-RU"/>
                </w:rPr>
                <w:t>ф. 0504505</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выполненных работ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приема-передачи</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Акт об оказании услуг</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Договор на оказание услуг, выполнение работ, заключенный получателем средств бюджета Винниковского сельсовета Курского района Курской области с физическим лицом, не являющимся индивидуальным предпринимателем</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Заявление на выдачу денежных средств под отчет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Заявление физического лица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Квитанция</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Приказ о направлении в командировку, с прилагаемым расчетом командировочных сумм</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Служебная записка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Справка-расчет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Счет-фактура</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Товарная накладная (унифицированная </w:t>
            </w:r>
            <w:hyperlink r:id="rId47" w:history="1">
              <w:r w:rsidRPr="009A6460">
                <w:rPr>
                  <w:rFonts w:ascii="Times New Roman" w:eastAsia="Times New Roman" w:hAnsi="Times New Roman" w:cs="Times New Roman"/>
                  <w:color w:val="33A6E3"/>
                  <w:sz w:val="18"/>
                  <w:szCs w:val="18"/>
                  <w:lang w:eastAsia="ru-RU"/>
                </w:rPr>
                <w:t>форма N ТОРГ-12</w:t>
              </w:r>
            </w:hyperlink>
            <w:r w:rsidRPr="009A6460">
              <w:rPr>
                <w:rFonts w:ascii="Times New Roman" w:eastAsia="Times New Roman" w:hAnsi="Times New Roman" w:cs="Times New Roman"/>
                <w:sz w:val="18"/>
                <w:szCs w:val="18"/>
                <w:lang w:eastAsia="ru-RU"/>
              </w:rPr>
              <w:t>) (ф. 0330212)</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Универсальный передаточный документ</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Чек</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бюджета Винниковского сельсовета Курского района Курской области</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Винниковского сельсовета 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4.2</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УВЕДОМЛЕНИЕ N 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 превышении принятым бюджетным обязательством</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неиспользованных лимитов бюджетных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7"/>
        <w:gridCol w:w="2004"/>
        <w:gridCol w:w="2910"/>
        <w:gridCol w:w="1234"/>
      </w:tblGrid>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48" w:history="1">
              <w:r w:rsidRPr="009A6460">
                <w:rPr>
                  <w:rFonts w:ascii="Times New Roman" w:eastAsia="Times New Roman" w:hAnsi="Times New Roman" w:cs="Times New Roman"/>
                  <w:color w:val="33A6E3"/>
                  <w:sz w:val="18"/>
                  <w:szCs w:val="18"/>
                  <w:lang w:eastAsia="ru-RU"/>
                </w:rPr>
                <w:t>ОКУД</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0506111</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 "__" ___ 20__ г.</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органа Федерального казначейства</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Главный распорядитель (распорядитель) бюджетных средств</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Глава по БК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бюджетных средств</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лицевого счета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бюджета</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49" w:history="1">
              <w:r w:rsidRPr="009A6460">
                <w:rPr>
                  <w:rFonts w:ascii="Times New Roman" w:eastAsia="Times New Roman" w:hAnsi="Times New Roman" w:cs="Times New Roman"/>
                  <w:color w:val="33A6E3"/>
                  <w:sz w:val="18"/>
                  <w:szCs w:val="18"/>
                  <w:lang w:eastAsia="ru-RU"/>
                </w:rPr>
                <w:t>ОКТМО</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Финансовый орган</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4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постановки на учет бюджетного обязательства в органе Федерального казначейства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4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 (с точностью до второго десятичного знака)</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50" w:history="1">
              <w:r w:rsidRPr="009A6460">
                <w:rPr>
                  <w:rFonts w:ascii="Times New Roman" w:eastAsia="Times New Roman" w:hAnsi="Times New Roman" w:cs="Times New Roman"/>
                  <w:color w:val="33A6E3"/>
                  <w:sz w:val="18"/>
                  <w:szCs w:val="18"/>
                  <w:lang w:eastAsia="ru-RU"/>
                </w:rPr>
                <w:t>ОКЕИ</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Раздел 1. Реквизиты документа-основания для постановки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на учет бюджетного обязательства (для внесения изменений</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 поставленное на учет бюджетное обязательство)</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
        <w:gridCol w:w="915"/>
        <w:gridCol w:w="480"/>
        <w:gridCol w:w="382"/>
        <w:gridCol w:w="766"/>
        <w:gridCol w:w="900"/>
        <w:gridCol w:w="1196"/>
        <w:gridCol w:w="900"/>
        <w:gridCol w:w="572"/>
        <w:gridCol w:w="779"/>
        <w:gridCol w:w="644"/>
        <w:gridCol w:w="480"/>
        <w:gridCol w:w="1150"/>
      </w:tblGrid>
      <w:tr w:rsidR="009A6460" w:rsidRPr="009A6460" w:rsidTr="009A6460">
        <w:trPr>
          <w:tblCellSpacing w:w="0" w:type="dxa"/>
        </w:trPr>
        <w:tc>
          <w:tcPr>
            <w:tcW w:w="27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Документ-основание</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Предмет по документу-основанию</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бюджетного обязательства</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Уникальный номер реестровой записи в реестре контрактов/реестре соглашений</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обязательства</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валюты по </w:t>
            </w:r>
            <w:hyperlink r:id="rId51" w:history="1">
              <w:r w:rsidRPr="009A6460">
                <w:rPr>
                  <w:rFonts w:ascii="Times New Roman" w:eastAsia="Times New Roman" w:hAnsi="Times New Roman" w:cs="Times New Roman"/>
                  <w:color w:val="33A6E3"/>
                  <w:sz w:val="18"/>
                  <w:szCs w:val="18"/>
                  <w:lang w:eastAsia="ru-RU"/>
                </w:rPr>
                <w:t>ОКВ</w:t>
              </w:r>
            </w:hyperlink>
          </w:p>
        </w:tc>
        <w:tc>
          <w:tcPr>
            <w:tcW w:w="10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валюте Российской Федерации</w:t>
            </w:r>
          </w:p>
        </w:tc>
        <w:tc>
          <w:tcPr>
            <w:tcW w:w="1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Уведомление о поступлении исполнительного документа/ решения налогового органа</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Основание для невключения договора (государственного контракта) в реестр контрактов</w:t>
            </w:r>
          </w:p>
        </w:tc>
      </w:tr>
      <w:tr w:rsidR="009A6460" w:rsidRPr="009A6460" w:rsidTr="009A64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вид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r>
      <w:tr w:rsidR="009A6460" w:rsidRPr="009A6460" w:rsidTr="009A64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Раздел 2. Реквизиты контрагента/взыскателя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исполнительному документу/решению налогового органа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8"/>
        <w:gridCol w:w="642"/>
        <w:gridCol w:w="638"/>
        <w:gridCol w:w="927"/>
        <w:gridCol w:w="852"/>
        <w:gridCol w:w="1102"/>
        <w:gridCol w:w="1274"/>
        <w:gridCol w:w="703"/>
        <w:gridCol w:w="1689"/>
      </w:tblGrid>
      <w:tr w:rsidR="009A6460" w:rsidRPr="009A6460" w:rsidTr="009A6460">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юридического лица/фамилия, имя, отчество физического лица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ИНН</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КПП</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Сводному реестру</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лицевого счета</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банковского счета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банка</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БИК банка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Корреспондентский счет банка</w:t>
            </w:r>
          </w:p>
        </w:tc>
      </w:tr>
      <w:tr w:rsidR="009A6460" w:rsidRPr="009A6460" w:rsidTr="009A6460">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r>
      <w:tr w:rsidR="009A6460" w:rsidRPr="009A6460" w:rsidTr="009A6460">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Номер страницы 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Всего страниц 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Форма 0506111 с. 2</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Раздел 3. Расшифровка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превышающего допустимый объем</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0"/>
        <w:gridCol w:w="1508"/>
        <w:gridCol w:w="1274"/>
        <w:gridCol w:w="674"/>
        <w:gridCol w:w="629"/>
        <w:gridCol w:w="1220"/>
        <w:gridCol w:w="1278"/>
        <w:gridCol w:w="1372"/>
      </w:tblGrid>
      <w:tr w:rsidR="009A6460" w:rsidRPr="009A6460" w:rsidTr="009A6460">
        <w:trPr>
          <w:tblCellSpacing w:w="0" w:type="dxa"/>
        </w:trPr>
        <w:tc>
          <w:tcPr>
            <w:tcW w:w="22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Объект ФАИП</w:t>
            </w:r>
          </w:p>
        </w:tc>
        <w:tc>
          <w:tcPr>
            <w:tcW w:w="10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вида средств</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строки</w:t>
            </w:r>
          </w:p>
        </w:tc>
        <w:tc>
          <w:tcPr>
            <w:tcW w:w="10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БК</w:t>
            </w:r>
          </w:p>
        </w:tc>
        <w:tc>
          <w:tcPr>
            <w:tcW w:w="4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на 20__ текущий финансовый год</w:t>
            </w:r>
          </w:p>
        </w:tc>
      </w:tr>
      <w:tr w:rsidR="009A6460" w:rsidRPr="009A6460" w:rsidTr="009A6460">
        <w:trPr>
          <w:tblCellSpacing w:w="0" w:type="dxa"/>
        </w:trPr>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(мероприятие по информатизации)</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(мероприятие по информатизации)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обязательства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объем права на принятие обязательства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обязательства, превышающая допустимый объем</w:t>
            </w:r>
          </w:p>
        </w:tc>
      </w:tr>
      <w:tr w:rsidR="009A6460" w:rsidRPr="009A6460" w:rsidTr="009A6460">
        <w:trPr>
          <w:tblCellSpacing w:w="0" w:type="dxa"/>
        </w:trPr>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r>
      <w:tr w:rsidR="009A6460" w:rsidRPr="009A6460" w:rsidTr="009A6460">
        <w:trPr>
          <w:tblCellSpacing w:w="0" w:type="dxa"/>
        </w:trPr>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xml:space="preserve">Итого по коду объекта ФАИП (мероприятия по </w:t>
            </w:r>
            <w:r w:rsidRPr="009A6460">
              <w:rPr>
                <w:rFonts w:ascii="Times New Roman" w:eastAsia="Times New Roman" w:hAnsi="Times New Roman" w:cs="Times New Roman"/>
                <w:sz w:val="18"/>
                <w:szCs w:val="18"/>
                <w:lang w:eastAsia="ru-RU"/>
              </w:rPr>
              <w:lastRenderedPageBreak/>
              <w:t>информатизации)</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 </w:t>
            </w:r>
          </w:p>
        </w:tc>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Итого по коду объекта ФАИП (мероприятия по информатизации)</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0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4"/>
        <w:gridCol w:w="1220"/>
        <w:gridCol w:w="1220"/>
        <w:gridCol w:w="1436"/>
        <w:gridCol w:w="1220"/>
        <w:gridCol w:w="1220"/>
        <w:gridCol w:w="1411"/>
        <w:gridCol w:w="1104"/>
      </w:tblGrid>
      <w:tr w:rsidR="009A6460" w:rsidRPr="009A6460" w:rsidTr="009A6460">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строки</w:t>
            </w:r>
          </w:p>
        </w:tc>
        <w:tc>
          <w:tcPr>
            <w:tcW w:w="39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Первый год планового периода</w:t>
            </w:r>
          </w:p>
        </w:tc>
        <w:tc>
          <w:tcPr>
            <w:tcW w:w="36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Второй год планового периода</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Примечание</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обязательства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объем права на принятие обязательства</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обязательства, превышающая допустимый объем</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обязательства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объем права на принятие обязательства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обязательств, превышающая допустимый объем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14</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15</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Примечание органа Федерального казначейства _______________________________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_______________________________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Руководитель           _________________  _________  ______________________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(уполномоченное лицо)     (должность)     (подпись)   (расшифровка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Номер страницы 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Всего страниц 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5</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СПРАВКА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об исполнении принятых на учет</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___________________________________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(бюджетных, денежных)</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4"/>
        <w:gridCol w:w="2565"/>
        <w:gridCol w:w="2352"/>
        <w:gridCol w:w="1234"/>
      </w:tblGrid>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52" w:history="1">
              <w:r w:rsidRPr="009A6460">
                <w:rPr>
                  <w:rFonts w:ascii="Times New Roman" w:eastAsia="Times New Roman" w:hAnsi="Times New Roman" w:cs="Times New Roman"/>
                  <w:color w:val="33A6E3"/>
                  <w:sz w:val="18"/>
                  <w:szCs w:val="18"/>
                  <w:lang w:eastAsia="ru-RU"/>
                </w:rPr>
                <w:t>ОКУД</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0506602</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 "__" _______ 20__ г.</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органа Федерального казначейства</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бюджетных средств</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бюджета</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53" w:history="1">
              <w:r w:rsidRPr="009A6460">
                <w:rPr>
                  <w:rFonts w:ascii="Times New Roman" w:eastAsia="Times New Roman" w:hAnsi="Times New Roman" w:cs="Times New Roman"/>
                  <w:color w:val="33A6E3"/>
                  <w:sz w:val="18"/>
                  <w:szCs w:val="18"/>
                  <w:lang w:eastAsia="ru-RU"/>
                </w:rPr>
                <w:t>ОКТМО</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lastRenderedPageBreak/>
              <w:t>Финансовый орган</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Периодичность: месячная</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0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 (с точностью до второго десятичного знака)</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54" w:history="1">
              <w:r w:rsidRPr="009A6460">
                <w:rPr>
                  <w:rFonts w:ascii="Times New Roman" w:eastAsia="Times New Roman" w:hAnsi="Times New Roman" w:cs="Times New Roman"/>
                  <w:color w:val="33A6E3"/>
                  <w:sz w:val="18"/>
                  <w:szCs w:val="18"/>
                  <w:lang w:eastAsia="ru-RU"/>
                </w:rPr>
                <w:t>ОКЕИ</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
        <w:gridCol w:w="543"/>
        <w:gridCol w:w="432"/>
        <w:gridCol w:w="469"/>
        <w:gridCol w:w="315"/>
        <w:gridCol w:w="410"/>
        <w:gridCol w:w="392"/>
        <w:gridCol w:w="604"/>
        <w:gridCol w:w="602"/>
        <w:gridCol w:w="639"/>
        <w:gridCol w:w="771"/>
        <w:gridCol w:w="560"/>
        <w:gridCol w:w="410"/>
        <w:gridCol w:w="392"/>
        <w:gridCol w:w="368"/>
        <w:gridCol w:w="584"/>
        <w:gridCol w:w="698"/>
        <w:gridCol w:w="368"/>
        <w:gridCol w:w="591"/>
      </w:tblGrid>
      <w:tr w:rsidR="009A6460" w:rsidRPr="009A6460" w:rsidTr="009A6460">
        <w:trPr>
          <w:tblCellSpacing w:w="0" w:type="dxa"/>
        </w:trPr>
        <w:tc>
          <w:tcPr>
            <w:tcW w:w="253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БК</w:t>
            </w:r>
          </w:p>
        </w:tc>
        <w:tc>
          <w:tcPr>
            <w:tcW w:w="21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Распределенные на лицевой счет получателя бюджетных средств лимиты бюджетных обязательств</w:t>
            </w:r>
          </w:p>
        </w:tc>
        <w:tc>
          <w:tcPr>
            <w:tcW w:w="805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Принятые на учет обязательства</w:t>
            </w:r>
          </w:p>
        </w:tc>
        <w:tc>
          <w:tcPr>
            <w:tcW w:w="18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Неиспользованный остаток лимитов бюджетных обязательств (</w:t>
            </w:r>
            <w:hyperlink r:id="rId55" w:anchor="P1872" w:history="1">
              <w:r w:rsidRPr="009A6460">
                <w:rPr>
                  <w:rFonts w:ascii="Times New Roman" w:eastAsia="Times New Roman" w:hAnsi="Times New Roman" w:cs="Times New Roman"/>
                  <w:color w:val="33A6E3"/>
                  <w:sz w:val="18"/>
                  <w:szCs w:val="18"/>
                  <w:lang w:eastAsia="ru-RU"/>
                </w:rPr>
                <w:t>гр. 5</w:t>
              </w:r>
            </w:hyperlink>
            <w:r w:rsidRPr="009A6460">
              <w:rPr>
                <w:rFonts w:ascii="Times New Roman" w:eastAsia="Times New Roman" w:hAnsi="Times New Roman" w:cs="Times New Roman"/>
                <w:sz w:val="18"/>
                <w:szCs w:val="18"/>
                <w:lang w:eastAsia="ru-RU"/>
              </w:rPr>
              <w:t> - </w:t>
            </w:r>
            <w:hyperlink r:id="rId56" w:anchor="P1879" w:history="1">
              <w:r w:rsidRPr="009A6460">
                <w:rPr>
                  <w:rFonts w:ascii="Times New Roman" w:eastAsia="Times New Roman" w:hAnsi="Times New Roman" w:cs="Times New Roman"/>
                  <w:color w:val="33A6E3"/>
                  <w:sz w:val="18"/>
                  <w:szCs w:val="18"/>
                  <w:lang w:eastAsia="ru-RU"/>
                </w:rPr>
                <w:t>гр. 12</w:t>
              </w:r>
            </w:hyperlink>
            <w:r w:rsidRPr="009A6460">
              <w:rPr>
                <w:rFonts w:ascii="Times New Roman" w:eastAsia="Times New Roman" w:hAnsi="Times New Roman" w:cs="Times New Roman"/>
                <w:sz w:val="18"/>
                <w:szCs w:val="18"/>
                <w:lang w:eastAsia="ru-RU"/>
              </w:rPr>
              <w:t>)</w:t>
            </w:r>
          </w:p>
        </w:tc>
      </w:tr>
      <w:tr w:rsidR="009A6460" w:rsidRPr="009A6460" w:rsidTr="009A6460">
        <w:trPr>
          <w:tblCellSpacing w:w="0" w:type="dxa"/>
        </w:trPr>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 20__ г.</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 плановый период</w:t>
            </w:r>
          </w:p>
        </w:tc>
        <w:tc>
          <w:tcPr>
            <w:tcW w:w="1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документ-основание/исполнительный документ (решение налогового органа)</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обязательства</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объекта ФАИП (мероприятия по информатизации)</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на 20__ г. в валюте Российской Федерации</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на плановый период в валюте Российской Федерации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исполненные</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неисполненные (</w:t>
            </w:r>
            <w:hyperlink r:id="rId57" w:anchor="P1879" w:history="1">
              <w:r w:rsidRPr="009A6460">
                <w:rPr>
                  <w:rFonts w:ascii="Times New Roman" w:eastAsia="Times New Roman" w:hAnsi="Times New Roman" w:cs="Times New Roman"/>
                  <w:color w:val="33A6E3"/>
                  <w:sz w:val="18"/>
                  <w:szCs w:val="18"/>
                  <w:lang w:eastAsia="ru-RU"/>
                </w:rPr>
                <w:t>гр. 12</w:t>
              </w:r>
            </w:hyperlink>
            <w:r w:rsidRPr="009A6460">
              <w:rPr>
                <w:rFonts w:ascii="Times New Roman" w:eastAsia="Times New Roman" w:hAnsi="Times New Roman" w:cs="Times New Roman"/>
                <w:sz w:val="18"/>
                <w:szCs w:val="18"/>
                <w:lang w:eastAsia="ru-RU"/>
              </w:rPr>
              <w:t> - </w:t>
            </w:r>
            <w:hyperlink r:id="rId58" w:anchor="P1882" w:history="1">
              <w:r w:rsidRPr="009A6460">
                <w:rPr>
                  <w:rFonts w:ascii="Times New Roman" w:eastAsia="Times New Roman" w:hAnsi="Times New Roman" w:cs="Times New Roman"/>
                  <w:color w:val="33A6E3"/>
                  <w:sz w:val="18"/>
                  <w:szCs w:val="18"/>
                  <w:lang w:eastAsia="ru-RU"/>
                </w:rPr>
                <w:t>гр. 15</w:t>
              </w:r>
            </w:hyperlink>
            <w:r w:rsidRPr="009A6460">
              <w:rPr>
                <w:rFonts w:ascii="Times New Roman" w:eastAsia="Times New Roman" w:hAnsi="Times New Roman" w:cs="Times New Roman"/>
                <w:sz w:val="18"/>
                <w:szCs w:val="18"/>
                <w:lang w:eastAsia="ru-RU"/>
              </w:rPr>
              <w:t>)</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главы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раздела, подраздела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целевой статьи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вида расходов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первый год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второй год</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первый год</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второй год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процент исполнения,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процент от доведенного объема ЛБО, %</w:t>
            </w:r>
          </w:p>
        </w:tc>
      </w:tr>
      <w:tr w:rsidR="009A6460" w:rsidRPr="009A6460" w:rsidTr="009A646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14</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15</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17</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19</w:t>
            </w:r>
          </w:p>
        </w:tc>
      </w:tr>
      <w:tr w:rsidR="009A6460" w:rsidRPr="009A6460" w:rsidTr="009A6460">
        <w:trPr>
          <w:tblCellSpacing w:w="0" w:type="dxa"/>
        </w:trPr>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5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Итого по коду бюджетной классификации</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5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Всего</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x</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Ответственный</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исполнитель   ________________  _________  _____________________  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(должность)    (подпись)  (расшифровка подписи)  (телефон)</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Номер страницы 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Всего страниц 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lastRenderedPageBreak/>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6</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СПРАВКА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 неисполненных в отчетном финансовом году бюджетных обязательствах по</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государственным контрактам на поставку товаров, выполнение работ, оказание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услуг и соглашениям (нормативным правовым актам) о предоставлении из</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федерального бюджета бюджету субъекта Российской Федерации субсидий,</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субвенций и иных межбюджетных трансфертов, соглашений (нормативных правовых</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актов) о предоставлении субсидии юридическим лицам</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0"/>
        <w:gridCol w:w="3501"/>
        <w:gridCol w:w="1851"/>
        <w:gridCol w:w="1233"/>
      </w:tblGrid>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59" w:history="1">
              <w:r w:rsidRPr="009A6460">
                <w:rPr>
                  <w:rFonts w:ascii="Times New Roman" w:eastAsia="Times New Roman" w:hAnsi="Times New Roman" w:cs="Times New Roman"/>
                  <w:color w:val="33A6E3"/>
                  <w:sz w:val="18"/>
                  <w:szCs w:val="18"/>
                  <w:lang w:eastAsia="ru-RU"/>
                </w:rPr>
                <w:t>ОКУД</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0506103</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 1 января 20__ г.</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Территориальный орган Федерального казначейства, Межрегиональное операционное управление Федерального казначейства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Вид справки</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(простая, сводная)</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Кому:</w:t>
            </w:r>
          </w:p>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средств федерального бюджета, главный распорядитель средств федерального бюджета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Территориальный орган Федерального казначейства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Периодичность: годовая</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 (с точностью до второго десятичного знака)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60" w:history="1">
              <w:r w:rsidRPr="009A6460">
                <w:rPr>
                  <w:rFonts w:ascii="Times New Roman" w:eastAsia="Times New Roman" w:hAnsi="Times New Roman" w:cs="Times New Roman"/>
                  <w:color w:val="33A6E3"/>
                  <w:sz w:val="18"/>
                  <w:szCs w:val="18"/>
                  <w:lang w:eastAsia="ru-RU"/>
                </w:rPr>
                <w:t>ОКЕИ</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1011"/>
        <w:gridCol w:w="777"/>
        <w:gridCol w:w="847"/>
        <w:gridCol w:w="1508"/>
        <w:gridCol w:w="1243"/>
        <w:gridCol w:w="927"/>
        <w:gridCol w:w="1005"/>
        <w:gridCol w:w="888"/>
        <w:gridCol w:w="817"/>
        <w:gridCol w:w="1365"/>
        <w:gridCol w:w="1401"/>
        <w:gridCol w:w="1632"/>
        <w:gridCol w:w="1187"/>
      </w:tblGrid>
      <w:tr w:rsidR="009A6460" w:rsidRPr="009A6460" w:rsidTr="009A6460">
        <w:trPr>
          <w:tblCellSpacing w:w="0" w:type="dxa"/>
        </w:trPr>
        <w:tc>
          <w:tcPr>
            <w:tcW w:w="31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БК</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объекта ФАИП (мероприятия по информатизации)</w:t>
            </w:r>
          </w:p>
        </w:tc>
        <w:tc>
          <w:tcPr>
            <w:tcW w:w="21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Государственный заказчик (главный распорядитель средств федерального бюджета)</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Государственный контракт/Соглашение/ Нормативный правовой акт</w:t>
            </w:r>
          </w:p>
        </w:tc>
        <w:tc>
          <w:tcPr>
            <w:tcW w:w="22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Бюджетное обязательство</w:t>
            </w:r>
          </w:p>
        </w:tc>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Неисполненные бюджетные обязательства отчетного финансового года</w:t>
            </w:r>
          </w:p>
        </w:tc>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Неиспользованный остаток лимитов бюджетных обязательств отчетного финансового года</w:t>
            </w:r>
          </w:p>
        </w:tc>
        <w:tc>
          <w:tcPr>
            <w:tcW w:w="11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в пределах которой могут быть увеличены бюджетные ассигнования текущего финансового года</w:t>
            </w:r>
          </w:p>
        </w:tc>
      </w:tr>
      <w:tr w:rsidR="009A6460" w:rsidRPr="009A6460" w:rsidTr="009A6460">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главы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раздела, подраздела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целевой статьи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вида расходов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 по Сводному реестру</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неисполненный остаток отчетного финансового года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6</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7</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9</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13</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14</w:t>
            </w:r>
          </w:p>
        </w:tc>
      </w:tr>
      <w:tr w:rsidR="009A6460" w:rsidRPr="009A6460" w:rsidTr="009A6460">
        <w:trPr>
          <w:tblCellSpacing w:w="0" w:type="dxa"/>
        </w:trPr>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A6460" w:rsidRPr="009A6460" w:rsidRDefault="009A6460" w:rsidP="009A6460">
            <w:pPr>
              <w:spacing w:after="0" w:line="240" w:lineRule="auto"/>
              <w:rPr>
                <w:rFonts w:ascii="Times New Roman" w:eastAsia="Times New Roman" w:hAnsi="Times New Roman" w:cs="Times New Roman"/>
                <w:sz w:val="18"/>
                <w:szCs w:val="18"/>
                <w:lang w:eastAsia="ru-RU"/>
              </w:rPr>
            </w:pPr>
          </w:p>
        </w:tc>
      </w:tr>
      <w:tr w:rsidR="009A6460" w:rsidRPr="009A6460" w:rsidTr="009A6460">
        <w:trPr>
          <w:tblCellSpacing w:w="0" w:type="dxa"/>
        </w:trPr>
        <w:tc>
          <w:tcPr>
            <w:tcW w:w="107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Итого по коду бюджетной классификации</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107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Всего по коду главы</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Ответственный исполнитель ___________ _________ ______________ 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(должность) (подпись)  (расшифровка  (телефон)</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lastRenderedPageBreak/>
        <w:t>                                                         Номер страницы 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Всего страниц 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7</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ИЗВЕЩЕНИЕ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 постановке на учет (изменении) бюджетного обязательства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в органе Федерального казначейства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3"/>
        <w:gridCol w:w="3504"/>
        <w:gridCol w:w="1854"/>
        <w:gridCol w:w="1234"/>
      </w:tblGrid>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61" w:history="1">
              <w:r w:rsidRPr="009A6460">
                <w:rPr>
                  <w:rFonts w:ascii="Times New Roman" w:eastAsia="Times New Roman" w:hAnsi="Times New Roman" w:cs="Times New Roman"/>
                  <w:color w:val="33A6E3"/>
                  <w:sz w:val="18"/>
                  <w:szCs w:val="18"/>
                  <w:lang w:eastAsia="ru-RU"/>
                </w:rPr>
                <w:t>ОКУД</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0506105</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 "__" ________ 20__ г.</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органа Федерального казначейства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бюджетных средств</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бюджета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62" w:history="1">
              <w:r w:rsidRPr="009A6460">
                <w:rPr>
                  <w:rFonts w:ascii="Times New Roman" w:eastAsia="Times New Roman" w:hAnsi="Times New Roman" w:cs="Times New Roman"/>
                  <w:color w:val="33A6E3"/>
                  <w:sz w:val="18"/>
                  <w:szCs w:val="18"/>
                  <w:lang w:eastAsia="ru-RU"/>
                </w:rPr>
                <w:t>ОКТМО</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Финансовый орган</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 (с точностью до второго десятичного знака)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63" w:history="1">
              <w:r w:rsidRPr="009A6460">
                <w:rPr>
                  <w:rFonts w:ascii="Times New Roman" w:eastAsia="Times New Roman" w:hAnsi="Times New Roman" w:cs="Times New Roman"/>
                  <w:color w:val="33A6E3"/>
                  <w:sz w:val="18"/>
                  <w:szCs w:val="18"/>
                  <w:lang w:eastAsia="ru-RU"/>
                </w:rPr>
                <w:t>ОКЕИ</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2"/>
        <w:gridCol w:w="4073"/>
      </w:tblGrid>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документа-основания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заключения (принятия) документа-основания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по документу-основанию</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Сведений о бюджетном обязательстве</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постановки на учет (изменения) бюджетного обязательства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Порядковый номер внесения изменений в бюджетное обязательство</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бюджетного обязательства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реестровой записи в реестре контрактов (реестре соглашений)</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Ответственный исполнитель ___________ _________ _________________ 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(должность) (подпись)    (расшифровка   (телефон)</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lastRenderedPageBreak/>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Приложение № 8</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 Порядку учета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получателей средств бюджета Винниковского сельсовета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Курского района Курской области,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органом, осуществляющим полномочия</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 учету бюджетных и денежных обязательств,</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утвержденному Постановлением Администрации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Винниковского сельсовета Курского района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Курской области от 27.11.2018 г. № 99</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ИЗВЕЩЕНИЕ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о постановке на учет (изменении) денежного обязательства в органе</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Федерального казначейства</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3"/>
        <w:gridCol w:w="3504"/>
        <w:gridCol w:w="1854"/>
        <w:gridCol w:w="1234"/>
      </w:tblGrid>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Коды</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Форма по </w:t>
            </w:r>
            <w:hyperlink r:id="rId64" w:history="1">
              <w:r w:rsidRPr="009A6460">
                <w:rPr>
                  <w:rFonts w:ascii="Times New Roman" w:eastAsia="Times New Roman" w:hAnsi="Times New Roman" w:cs="Times New Roman"/>
                  <w:color w:val="33A6E3"/>
                  <w:sz w:val="18"/>
                  <w:szCs w:val="18"/>
                  <w:lang w:eastAsia="ru-RU"/>
                </w:rPr>
                <w:t>ОКУД</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0506106</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от "__" ________ 20__ г.</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органа Федерального казначейства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КОФК</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Получатель бюджетных средств</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Сводному реестру</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Наименование бюджета</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65" w:history="1">
              <w:r w:rsidRPr="009A6460">
                <w:rPr>
                  <w:rFonts w:ascii="Times New Roman" w:eastAsia="Times New Roman" w:hAnsi="Times New Roman" w:cs="Times New Roman"/>
                  <w:color w:val="33A6E3"/>
                  <w:sz w:val="18"/>
                  <w:szCs w:val="18"/>
                  <w:lang w:eastAsia="ru-RU"/>
                </w:rPr>
                <w:t>ОКТМО</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Финансовый орган</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ОКПО</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6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Единица измерения: руб (с точностью до второго десятичного знака)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 </w:t>
            </w:r>
            <w:hyperlink r:id="rId66" w:history="1">
              <w:r w:rsidRPr="009A6460">
                <w:rPr>
                  <w:rFonts w:ascii="Times New Roman" w:eastAsia="Times New Roman" w:hAnsi="Times New Roman" w:cs="Times New Roman"/>
                  <w:color w:val="33A6E3"/>
                  <w:sz w:val="18"/>
                  <w:szCs w:val="18"/>
                  <w:lang w:eastAsia="ru-RU"/>
                </w:rPr>
                <w:t>ОКЕИ</w:t>
              </w:r>
            </w:hyperlink>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383</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10"/>
        <w:gridCol w:w="3595"/>
      </w:tblGrid>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Сведений о денежном обязательстве</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Дата постановки на учет (изменения) денежного обязательства</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Порядковый номер внесения изменений в денежное обязательство</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Учетный номер денежного обязательства</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r w:rsidR="009A6460" w:rsidRPr="009A6460" w:rsidTr="009A6460">
        <w:trPr>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Номер реестровой записи в реестре контрактов (реестре соглашений)</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A6460" w:rsidRPr="009A6460" w:rsidRDefault="009A6460" w:rsidP="009A6460">
            <w:pPr>
              <w:spacing w:after="0" w:line="240" w:lineRule="auto"/>
              <w:jc w:val="both"/>
              <w:rPr>
                <w:rFonts w:ascii="Times New Roman" w:eastAsia="Times New Roman" w:hAnsi="Times New Roman" w:cs="Times New Roman"/>
                <w:sz w:val="18"/>
                <w:szCs w:val="18"/>
                <w:lang w:eastAsia="ru-RU"/>
              </w:rPr>
            </w:pPr>
            <w:r w:rsidRPr="009A6460">
              <w:rPr>
                <w:rFonts w:ascii="Times New Roman" w:eastAsia="Times New Roman" w:hAnsi="Times New Roman" w:cs="Times New Roman"/>
                <w:sz w:val="18"/>
                <w:szCs w:val="18"/>
                <w:lang w:eastAsia="ru-RU"/>
              </w:rPr>
              <w:t> </w:t>
            </w:r>
          </w:p>
        </w:tc>
      </w:tr>
    </w:tbl>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Ответственный исполнитель ___________ _________ _________________ _________</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(должность) (подпись)    (расшифровка   (телефон)</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подписи)</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 </w:t>
      </w:r>
    </w:p>
    <w:p w:rsidR="009A6460" w:rsidRPr="009A6460" w:rsidRDefault="009A6460" w:rsidP="009A6460">
      <w:pPr>
        <w:shd w:val="clear" w:color="auto" w:fill="EEEEEE"/>
        <w:spacing w:after="0" w:line="240" w:lineRule="auto"/>
        <w:jc w:val="both"/>
        <w:rPr>
          <w:rFonts w:ascii="Tahoma" w:eastAsia="Times New Roman" w:hAnsi="Tahoma" w:cs="Tahoma"/>
          <w:color w:val="000000"/>
          <w:sz w:val="18"/>
          <w:szCs w:val="18"/>
          <w:lang w:eastAsia="ru-RU"/>
        </w:rPr>
      </w:pPr>
      <w:r w:rsidRPr="009A6460">
        <w:rPr>
          <w:rFonts w:ascii="Tahoma" w:eastAsia="Times New Roman" w:hAnsi="Tahoma" w:cs="Tahoma"/>
          <w:color w:val="000000"/>
          <w:sz w:val="18"/>
          <w:szCs w:val="18"/>
          <w:lang w:eastAsia="ru-RU"/>
        </w:rPr>
        <w:t>"__" ________ 20__ г.</w:t>
      </w:r>
    </w:p>
    <w:p w:rsidR="005318CD" w:rsidRPr="009A6460" w:rsidRDefault="005318CD" w:rsidP="009A6460">
      <w:pPr>
        <w:rPr>
          <w:szCs w:val="27"/>
        </w:rPr>
      </w:pPr>
    </w:p>
    <w:sectPr w:rsidR="005318CD" w:rsidRPr="009A6460"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9"/>
  </w:num>
  <w:num w:numId="4">
    <w:abstractNumId w:val="2"/>
  </w:num>
  <w:num w:numId="5">
    <w:abstractNumId w:val="6"/>
  </w:num>
  <w:num w:numId="6">
    <w:abstractNumId w:val="4"/>
  </w:num>
  <w:num w:numId="7">
    <w:abstractNumId w:val="1"/>
  </w:num>
  <w:num w:numId="8">
    <w:abstractNumId w:val="3"/>
  </w:num>
  <w:num w:numId="9">
    <w:abstractNumId w:val="5"/>
  </w:num>
  <w:num w:numId="10">
    <w:abstractNumId w:val="12"/>
  </w:num>
  <w:num w:numId="11">
    <w:abstractNumId w:val="16"/>
  </w:num>
  <w:num w:numId="12">
    <w:abstractNumId w:val="8"/>
  </w:num>
  <w:num w:numId="13">
    <w:abstractNumId w:val="10"/>
  </w:num>
  <w:num w:numId="14">
    <w:abstractNumId w:val="13"/>
  </w:num>
  <w:num w:numId="15">
    <w:abstractNumId w:val="7"/>
  </w:num>
  <w:num w:numId="16">
    <w:abstractNumId w:val="1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B3FC4"/>
    <w:rsid w:val="001423F8"/>
    <w:rsid w:val="00170C8F"/>
    <w:rsid w:val="00184FBA"/>
    <w:rsid w:val="0019700C"/>
    <w:rsid w:val="001D2825"/>
    <w:rsid w:val="001E1AFB"/>
    <w:rsid w:val="001E7266"/>
    <w:rsid w:val="001E741E"/>
    <w:rsid w:val="002D0885"/>
    <w:rsid w:val="003E3844"/>
    <w:rsid w:val="00404D9C"/>
    <w:rsid w:val="00474D2D"/>
    <w:rsid w:val="00484684"/>
    <w:rsid w:val="004931D1"/>
    <w:rsid w:val="004B6B10"/>
    <w:rsid w:val="004E36A3"/>
    <w:rsid w:val="005318CD"/>
    <w:rsid w:val="005B2AC2"/>
    <w:rsid w:val="00662FED"/>
    <w:rsid w:val="00791E1F"/>
    <w:rsid w:val="007F7554"/>
    <w:rsid w:val="008234EB"/>
    <w:rsid w:val="009A6460"/>
    <w:rsid w:val="009B79DE"/>
    <w:rsid w:val="00A11AE9"/>
    <w:rsid w:val="00AA5004"/>
    <w:rsid w:val="00AB68DE"/>
    <w:rsid w:val="00AE7AED"/>
    <w:rsid w:val="00B635A6"/>
    <w:rsid w:val="00BF5871"/>
    <w:rsid w:val="00C43291"/>
    <w:rsid w:val="00CB34E0"/>
    <w:rsid w:val="00CE11EE"/>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s>
</file>

<file path=word/webSettings.xml><?xml version="1.0" encoding="utf-8"?>
<w:webSettings xmlns:r="http://schemas.openxmlformats.org/officeDocument/2006/relationships" xmlns:w="http://schemas.openxmlformats.org/wordprocessingml/2006/main">
  <w:divs>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duard\Downloads\%D0%9F%20%E2%84%9699%20%D0%BE%D1%82%2027.11.2018%D0%B3..doc" TargetMode="External"/><Relationship Id="rId18" Type="http://schemas.openxmlformats.org/officeDocument/2006/relationships/hyperlink" Target="file:///C:\Users\Eduard\Downloads\%D0%9F%20%E2%84%9699%20%D0%BE%D1%82%2027.11.2018%D0%B3..doc" TargetMode="External"/><Relationship Id="rId26" Type="http://schemas.openxmlformats.org/officeDocument/2006/relationships/hyperlink" Target="consultantplus://offline/ref=F8A6E6DB7C8CDCBB67B215F3EA273895B2F8C8AEFAFFC0713ED1510BA518PBF" TargetMode="External"/><Relationship Id="rId39" Type="http://schemas.openxmlformats.org/officeDocument/2006/relationships/hyperlink" Target="consultantplus://offline/ref=F8A6E6DB7C8CDCBB67B215F3EA273895B1F4C4A3FEFBC0713ED1510BA58B406B7B407C8E2C10605519PFF" TargetMode="External"/><Relationship Id="rId21" Type="http://schemas.openxmlformats.org/officeDocument/2006/relationships/hyperlink" Target="file:///C:\Users\Eduard\Downloads\%D0%9F%20%E2%84%9699%20%D0%BE%D1%82%2027.11.2018%D0%B3..doc" TargetMode="External"/><Relationship Id="rId34" Type="http://schemas.openxmlformats.org/officeDocument/2006/relationships/hyperlink" Target="file:///C:\Users\Eduard\Downloads\%D0%9F%20%E2%84%9699%20%D0%BE%D1%82%2027.11.2018%D0%B3..doc" TargetMode="External"/><Relationship Id="rId42" Type="http://schemas.openxmlformats.org/officeDocument/2006/relationships/hyperlink" Target="consultantplus://offline/ref=F8A6E6DB7C8CDCBB67B215F3EA273895B1F4C4A3FEFBC0713ED1510BA58B406B7B407C8E2C136B5419P2F" TargetMode="External"/><Relationship Id="rId47" Type="http://schemas.openxmlformats.org/officeDocument/2006/relationships/hyperlink" Target="consultantplus://offline/ref=F8A6E6DB7C8CDCBB67B215F3EA273895B1FFC9AFFDF59D7B36885D09A2841F7C7C09708F2D176B15P6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hyperlink" Target="file:///C:\Users\Eduard\Downloads\%D0%9F%20%E2%84%9699%20%D0%BE%D1%82%2027.11.2018%D0%B3..doc" TargetMode="External"/><Relationship Id="rId63" Type="http://schemas.openxmlformats.org/officeDocument/2006/relationships/hyperlink" Target="consultantplus://offline/ref=F8A6E6DB7C8CDCBB67B215F3EA273895B1F4C8A6FFFBC0713ED1510BA58B406B7B407C8E2C116A5A19P4F" TargetMode="External"/><Relationship Id="rId68" Type="http://schemas.openxmlformats.org/officeDocument/2006/relationships/theme" Target="theme/theme1.xml"/><Relationship Id="rId7" Type="http://schemas.openxmlformats.org/officeDocument/2006/relationships/hyperlink" Target="file:///C:\Users\Eduard\Downloads\%D0%9F%20%E2%84%9699%20%D0%BE%D1%82%2027.11.2018%D0%B3..doc" TargetMode="External"/><Relationship Id="rId2" Type="http://schemas.openxmlformats.org/officeDocument/2006/relationships/styles" Target="styles.xml"/><Relationship Id="rId16" Type="http://schemas.openxmlformats.org/officeDocument/2006/relationships/hyperlink" Target="file:///C:\Users\Eduard\Downloads\%D0%9F%20%E2%84%9699%20%D0%BE%D1%82%2027.11.2018%D0%B3..doc" TargetMode="External"/><Relationship Id="rId29" Type="http://schemas.openxmlformats.org/officeDocument/2006/relationships/hyperlink" Target="consultantplus://offline/ref=F8A6E6DB7C8CDCBB67B215F3EA273895B1F5C2A3FEF7C0713ED1510BA518PBF" TargetMode="External"/><Relationship Id="rId1" Type="http://schemas.openxmlformats.org/officeDocument/2006/relationships/numbering" Target="numbering.xml"/><Relationship Id="rId6" Type="http://schemas.openxmlformats.org/officeDocument/2006/relationships/hyperlink" Target="file:///C:\Users\Eduard\Downloads\%D0%9F%20%E2%84%9699%20%D0%BE%D1%82%2027.11.2018%D0%B3..doc" TargetMode="External"/><Relationship Id="rId11" Type="http://schemas.openxmlformats.org/officeDocument/2006/relationships/hyperlink" Target="file:///C:\Users\Eduard\Downloads\%D0%9F%20%E2%84%9699%20%D0%BE%D1%82%2027.11.2018%D0%B3..doc" TargetMode="External"/><Relationship Id="rId24" Type="http://schemas.openxmlformats.org/officeDocument/2006/relationships/hyperlink" Target="file:///C:\Users\Eduard\Downloads\%D0%9F%20%E2%84%9699%20%D0%BE%D1%82%2027.11.2018%D0%B3..doc" TargetMode="External"/><Relationship Id="rId32" Type="http://schemas.openxmlformats.org/officeDocument/2006/relationships/hyperlink" Target="consultantplus://offline/ref=F8A6E6DB7C8CDCBB67B215F3EA273895B0FCC2A0FCFAC0713ED1510BA518PBF" TargetMode="External"/><Relationship Id="rId37" Type="http://schemas.openxmlformats.org/officeDocument/2006/relationships/hyperlink" Target="consultantplus://offline/ref=F8A6E6DB7C8CDCBB67B215F3EA273895B1F5C2A3FEF7C0713ED1510BA58B406B7B407C8E2C10685519P5F" TargetMode="External"/><Relationship Id="rId40" Type="http://schemas.openxmlformats.org/officeDocument/2006/relationships/hyperlink" Target="consultantplus://offline/ref=F8A6E6DB7C8CDCBB67B215F3EA273895B1F4C4A3FEFBC0713ED1510BA58B406B7B407C8E2C106B5519P3F" TargetMode="External"/><Relationship Id="rId45" Type="http://schemas.openxmlformats.org/officeDocument/2006/relationships/hyperlink" Target="file:///C:\Users\Eduard\Downloads\%D0%9F%20%E2%84%9699%20%D0%BE%D1%82%2027.11.2018%D0%B3..doc" TargetMode="External"/><Relationship Id="rId53" Type="http://schemas.openxmlformats.org/officeDocument/2006/relationships/hyperlink" Target="consultantplus://offline/ref=F8A6E6DB7C8CDCBB67B215F3EA273895B2F8C8AEFAFFC0713ED1510BA518PBF" TargetMode="External"/><Relationship Id="rId58" Type="http://schemas.openxmlformats.org/officeDocument/2006/relationships/hyperlink" Target="file:///C:\Users\Eduard\Downloads\%D0%9F%20%E2%84%9699%20%D0%BE%D1%82%2027.11.2018%D0%B3..doc" TargetMode="External"/><Relationship Id="rId66" Type="http://schemas.openxmlformats.org/officeDocument/2006/relationships/hyperlink" Target="consultantplus://offline/ref=F8A6E6DB7C8CDCBB67B215F3EA273895B1F4C8A6FFFBC0713ED1510BA58B406B7B407C8E2C116A5A19P4F" TargetMode="External"/><Relationship Id="rId5" Type="http://schemas.openxmlformats.org/officeDocument/2006/relationships/hyperlink" Target="file:///C:\Users\Eduard\Downloads\%D0%9F%20%E2%84%9699%20%D0%BE%D1%82%2027.11.2018%D0%B3..doc" TargetMode="External"/><Relationship Id="rId15" Type="http://schemas.openxmlformats.org/officeDocument/2006/relationships/hyperlink" Target="file:///C:\Users\Eduard\Downloads\%D0%9F%20%E2%84%9699%20%D0%BE%D1%82%2027.11.2018%D0%B3..doc"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consultantplus://offline/ref=F8A6E6DB7C8CDCBB67B215F3EA273895B0FCC2A0FCFAC0713ED1510BA518PBF" TargetMode="External"/><Relationship Id="rId36" Type="http://schemas.openxmlformats.org/officeDocument/2006/relationships/hyperlink" Target="file:///C:\Users\Eduard\Downloads\%D0%9F%20%E2%84%9699%20%D0%BE%D1%82%2027.11.2018%D0%B3..doc" TargetMode="External"/><Relationship Id="rId49" Type="http://schemas.openxmlformats.org/officeDocument/2006/relationships/hyperlink" Target="consultantplus://offline/ref=F8A6E6DB7C8CDCBB67B215F3EA273895B2F8C8AEFAFFC0713ED1510BA518PBF" TargetMode="External"/><Relationship Id="rId57" Type="http://schemas.openxmlformats.org/officeDocument/2006/relationships/hyperlink" Target="file:///C:\Users\Eduard\Downloads\%D0%9F%20%E2%84%9699%20%D0%BE%D1%82%2027.11.2018%D0%B3..doc" TargetMode="External"/><Relationship Id="rId61"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file:///C:\Users\Eduard\Downloads\%D0%9F%20%E2%84%9699%20%D0%BE%D1%82%2027.11.2018%D0%B3..doc" TargetMode="External"/><Relationship Id="rId19" Type="http://schemas.openxmlformats.org/officeDocument/2006/relationships/hyperlink" Target="file:///C:\Users\Eduard\Downloads\%D0%9F%20%E2%84%9699%20%D0%BE%D1%82%2027.11.2018%D0%B3..doc" TargetMode="External"/><Relationship Id="rId31" Type="http://schemas.openxmlformats.org/officeDocument/2006/relationships/hyperlink" Target="consultantplus://offline/ref=F8A6E6DB7C8CDCBB67B215F3EA273895B1F4C8A6FFFBC0713ED1510BA58B406B7B407C8E2C116A5A19P4F" TargetMode="External"/><Relationship Id="rId44" Type="http://schemas.openxmlformats.org/officeDocument/2006/relationships/hyperlink" Target="file:///C:\Users\Eduard\Downloads\%D0%9F%20%E2%84%9699%20%D0%BE%D1%82%2027.11.2018%D0%B3..doc" TargetMode="External"/><Relationship Id="rId52" Type="http://schemas.openxmlformats.org/officeDocument/2006/relationships/hyperlink" Target="consultantplus://offline/ref=F8A6E6DB7C8CDCBB67B215F3EA273895B1F5C2A3FEF7C0713ED1510BA518PBF" TargetMode="External"/><Relationship Id="rId60" Type="http://schemas.openxmlformats.org/officeDocument/2006/relationships/hyperlink" Target="consultantplus://offline/ref=F8A6E6DB7C8CDCBB67B215F3EA273895B1F4C8A6FFFBC0713ED1510BA58B406B7B407C8E2C116A5A19P4F" TargetMode="External"/><Relationship Id="rId65" Type="http://schemas.openxmlformats.org/officeDocument/2006/relationships/hyperlink" Target="consultantplus://offline/ref=F8A6E6DB7C8CDCBB67B215F3EA273895B2F8C8AEFAFF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0FCC2A0FCFAC0713ED1510BA518PBF" TargetMode="External"/><Relationship Id="rId14" Type="http://schemas.openxmlformats.org/officeDocument/2006/relationships/hyperlink" Target="file:///C:\Users\Eduard\Downloads\%D0%9F%20%E2%84%9699%20%D0%BE%D1%82%2027.11.2018%D0%B3..doc" TargetMode="External"/><Relationship Id="rId22" Type="http://schemas.openxmlformats.org/officeDocument/2006/relationships/hyperlink" Target="file:///C:\Users\Eduard\Downloads\%D0%9F%20%E2%84%9699%20%D0%BE%D1%82%2027.11.2018%D0%B3..doc" TargetMode="External"/><Relationship Id="rId27" Type="http://schemas.openxmlformats.org/officeDocument/2006/relationships/hyperlink" Target="consultantplus://offline/ref=F8A6E6DB7C8CDCBB67B215F3EA273895B1F4C8A6FFFBC0713ED1510BA58B406B7B407C8E2C116A5A19P4F" TargetMode="External"/><Relationship Id="rId30" Type="http://schemas.openxmlformats.org/officeDocument/2006/relationships/hyperlink" Target="consultantplus://offline/ref=F8A6E6DB7C8CDCBB67B215F3EA273895B2F8C8AEFAFFC0713ED1510BA518PBF" TargetMode="External"/><Relationship Id="rId35" Type="http://schemas.openxmlformats.org/officeDocument/2006/relationships/hyperlink" Target="consultantplus://offline/ref=F8A6E6DB7C8CDCBB67B215F3EA273895B1FFC9AFFDF59D7B36885D09A2841F7C7C09708F2D176B15P6F" TargetMode="External"/><Relationship Id="rId43" Type="http://schemas.openxmlformats.org/officeDocument/2006/relationships/hyperlink" Target="consultantplus://offline/ref=F8A6E6DB7C8CDCBB67B215F3EA273895B1F4C4A3FEFBC0713ED1510BA58B406B7B407C8E2C136B5419P2F" TargetMode="External"/><Relationship Id="rId48" Type="http://schemas.openxmlformats.org/officeDocument/2006/relationships/hyperlink" Target="consultantplus://offline/ref=F8A6E6DB7C8CDCBB67B215F3EA273895B1F5C2A3FEF7C0713ED1510BA518PBF" TargetMode="External"/><Relationship Id="rId56" Type="http://schemas.openxmlformats.org/officeDocument/2006/relationships/hyperlink" Target="file:///C:\Users\Eduard\Downloads\%D0%9F%20%E2%84%9699%20%D0%BE%D1%82%2027.11.2018%D0%B3..doc" TargetMode="External"/><Relationship Id="rId64" Type="http://schemas.openxmlformats.org/officeDocument/2006/relationships/hyperlink" Target="consultantplus://offline/ref=F8A6E6DB7C8CDCBB67B215F3EA273895B1F5C2A3FEF7C0713ED1510BA518PBF" TargetMode="External"/><Relationship Id="rId8" Type="http://schemas.openxmlformats.org/officeDocument/2006/relationships/hyperlink" Target="consultantplus://offline/ref=F8A6E6DB7C8CDCBB67B215F3EA273895B0FCC2A0FCFAC0713ED1510BA518PBF" TargetMode="External"/><Relationship Id="rId51" Type="http://schemas.openxmlformats.org/officeDocument/2006/relationships/hyperlink" Target="consultantplus://offline/ref=F8A6E6DB7C8CDCBB67B215F3EA273895B0FCC2A0FCFAC0713ED1510BA518PBF" TargetMode="External"/><Relationship Id="rId3" Type="http://schemas.openxmlformats.org/officeDocument/2006/relationships/settings" Target="settings.xml"/><Relationship Id="rId12" Type="http://schemas.openxmlformats.org/officeDocument/2006/relationships/hyperlink" Target="file:///C:\Users\Eduard\Downloads\%D0%9F%20%E2%84%9699%20%D0%BE%D1%82%2027.11.2018%D0%B3..doc" TargetMode="External"/><Relationship Id="rId17" Type="http://schemas.openxmlformats.org/officeDocument/2006/relationships/hyperlink" Target="file:///C:\Users\Eduard\Downloads\%D0%9F%20%E2%84%9699%20%D0%BE%D1%82%2027.11.2018%D0%B3..doc" TargetMode="External"/><Relationship Id="rId25" Type="http://schemas.openxmlformats.org/officeDocument/2006/relationships/hyperlink" Target="consultantplus://offline/ref=F8A6E6DB7C8CDCBB67B215F3EA273895B1F5C2A3FEF7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FC9AFFDF59D7B36885D09A2841F7C7C09708F2D176B15P6F" TargetMode="External"/><Relationship Id="rId46" Type="http://schemas.openxmlformats.org/officeDocument/2006/relationships/hyperlink" Target="consultantplus://offline/ref=F8A6E6DB7C8CDCBB67B215F3EA273895B1F4C4A3FEFBC0713ED1510BA58B406B7B407C8E2C13685019P6F" TargetMode="External"/><Relationship Id="rId59" Type="http://schemas.openxmlformats.org/officeDocument/2006/relationships/hyperlink" Target="consultantplus://offline/ref=F8A6E6DB7C8CDCBB67B215F3EA273895B1F5C2A3FEF7C0713ED1510BA518PBF" TargetMode="External"/><Relationship Id="rId67" Type="http://schemas.openxmlformats.org/officeDocument/2006/relationships/fontTable" Target="fontTable.xml"/><Relationship Id="rId20" Type="http://schemas.openxmlformats.org/officeDocument/2006/relationships/hyperlink" Target="file:///C:\Users\Eduard\Downloads\%D0%9F%20%E2%84%9699%20%D0%BE%D1%82%2027.11.2018%D0%B3..doc" TargetMode="External"/><Relationship Id="rId41" Type="http://schemas.openxmlformats.org/officeDocument/2006/relationships/hyperlink" Target="consultantplus://offline/ref=F8A6E6DB7C8CDCBB67B215F3EA273895B1F4C4A3FEFBC0713ED1510BA58B406B7B407C8E2C106C5519P0F" TargetMode="External"/><Relationship Id="rId54" Type="http://schemas.openxmlformats.org/officeDocument/2006/relationships/hyperlink" Target="consultantplus://offline/ref=F8A6E6DB7C8CDCBB67B215F3EA273895B1F4C8A6FFFBC0713ED1510BA58B406B7B407C8E2C116A5A19P4F" TargetMode="External"/><Relationship Id="rId62" Type="http://schemas.openxmlformats.org/officeDocument/2006/relationships/hyperlink" Target="consultantplus://offline/ref=F8A6E6DB7C8CDCBB67B215F3EA273895B2F8C8AEFAFF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21</Pages>
  <Words>9969</Words>
  <Characters>56827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34</cp:revision>
  <cp:lastPrinted>2024-01-19T13:00:00Z</cp:lastPrinted>
  <dcterms:created xsi:type="dcterms:W3CDTF">2023-11-27T12:06:00Z</dcterms:created>
  <dcterms:modified xsi:type="dcterms:W3CDTF">2024-08-16T07:43:00Z</dcterms:modified>
</cp:coreProperties>
</file>