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0D" w:rsidRPr="003D4B0D" w:rsidRDefault="003D4B0D" w:rsidP="003D4B0D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proofErr w:type="gramStart"/>
      <w:r w:rsidRPr="003D4B0D">
        <w:rPr>
          <w:rFonts w:ascii="Tahoma" w:hAnsi="Tahoma" w:cs="Tahoma"/>
          <w:b/>
          <w:color w:val="000000"/>
          <w:sz w:val="25"/>
          <w:szCs w:val="25"/>
        </w:rPr>
        <w:t>П</w:t>
      </w:r>
      <w:proofErr w:type="gramEnd"/>
      <w:r w:rsidRPr="003D4B0D">
        <w:rPr>
          <w:rFonts w:ascii="Tahoma" w:hAnsi="Tahoma" w:cs="Tahoma"/>
          <w:b/>
          <w:color w:val="000000"/>
          <w:sz w:val="25"/>
          <w:szCs w:val="25"/>
        </w:rPr>
        <w:t xml:space="preserve"> №31 от 15.08.2023 г "О внесении изменений в постановление администрации </w:t>
      </w:r>
      <w:proofErr w:type="spellStart"/>
      <w:r w:rsidRPr="003D4B0D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3D4B0D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№57 от 15.12.2022 г «Об утверждении административного регламента предоставления Администрацией </w:t>
      </w:r>
      <w:proofErr w:type="spellStart"/>
      <w:r w:rsidRPr="003D4B0D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3D4B0D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/>
          <w:color w:val="000000"/>
          <w:sz w:val="21"/>
        </w:rPr>
        <w:t>АДМИНИСТРАЦИЯ ВИННИКОВСКОГО СЕЛЬСОВЕТА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/>
          <w:color w:val="000000"/>
          <w:sz w:val="21"/>
        </w:rPr>
        <w:t>КУРСКОГО РАЙОНА КУРСКОГО ОБЛАСТИ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/>
          <w:color w:val="000000"/>
          <w:sz w:val="21"/>
        </w:rPr>
        <w:t> 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/>
          <w:color w:val="000000"/>
          <w:sz w:val="21"/>
        </w:rPr>
        <w:t>ПОСТАНОВЛЕНИЕ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/>
          <w:color w:val="000000"/>
          <w:sz w:val="21"/>
        </w:rPr>
        <w:t> 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/>
          <w:color w:val="000000"/>
          <w:sz w:val="21"/>
        </w:rPr>
        <w:t>От 15.08.2023 года №31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/>
          <w:color w:val="000000"/>
          <w:sz w:val="21"/>
        </w:rPr>
        <w:t> 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/>
          <w:color w:val="000000"/>
          <w:sz w:val="21"/>
        </w:rPr>
        <w:t xml:space="preserve">О внесении изменений в постановление администрации </w:t>
      </w:r>
      <w:proofErr w:type="spellStart"/>
      <w:r w:rsidRPr="003D4B0D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3D4B0D">
        <w:rPr>
          <w:rFonts w:ascii="Tahoma" w:hAnsi="Tahoma" w:cs="Tahoma"/>
          <w:b/>
          <w:color w:val="000000"/>
          <w:sz w:val="21"/>
        </w:rPr>
        <w:t xml:space="preserve"> сельсовета Курского района Курской области №57 от 15.12.2022 г «Об утверждении административного регламента предоставления Администрацией </w:t>
      </w:r>
      <w:proofErr w:type="spellStart"/>
      <w:r w:rsidRPr="003D4B0D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3D4B0D">
        <w:rPr>
          <w:rFonts w:ascii="Tahoma" w:hAnsi="Tahoma" w:cs="Tahoma"/>
          <w:b/>
          <w:color w:val="000000"/>
          <w:sz w:val="21"/>
        </w:rPr>
        <w:t> сельсовета Курского района Курской области 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/>
          <w:color w:val="000000"/>
          <w:sz w:val="21"/>
        </w:rPr>
        <w:t> 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/>
          <w:color w:val="000000"/>
          <w:sz w:val="21"/>
        </w:rPr>
        <w:t>                      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Cs w:val="0"/>
          <w:color w:val="000000"/>
          <w:sz w:val="21"/>
          <w:szCs w:val="21"/>
        </w:rPr>
        <w:t xml:space="preserve">В соответствии с Требованием Прокуратуры Курского района от 15.06.2023 года, Администрация </w:t>
      </w:r>
      <w:proofErr w:type="spellStart"/>
      <w:r w:rsidRPr="003D4B0D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3D4B0D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ПОСТАНОВЛЯЕТ:</w:t>
      </w:r>
    </w:p>
    <w:p w:rsidR="003D4B0D" w:rsidRPr="003D4B0D" w:rsidRDefault="003D4B0D" w:rsidP="003D4B0D">
      <w:pPr>
        <w:numPr>
          <w:ilvl w:val="0"/>
          <w:numId w:val="13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Cs w:val="0"/>
          <w:color w:val="000000"/>
          <w:sz w:val="21"/>
          <w:szCs w:val="21"/>
        </w:rPr>
        <w:t xml:space="preserve"> Внести изменения в пункт 3.3.4 Административного регламента предоставления Администрацией </w:t>
      </w:r>
      <w:proofErr w:type="spellStart"/>
      <w:r w:rsidRPr="003D4B0D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3D4B0D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муниципальной услуги «Выдача несовершеннолетним лицам, достигшим 16 лет, разрешения на вступление в брак до достижения брачного возраста» и изложить его в новой редакции: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Cs w:val="0"/>
          <w:color w:val="000000"/>
          <w:sz w:val="21"/>
          <w:szCs w:val="21"/>
        </w:rPr>
        <w:t>«3.3.4. Максимальный срок предоставления муниципальной услуги составляет 18 календарных дней с даты регистрации заявления в Журнале регистрации письменных обращений граждан, а в случае осуществления административной процедуры по оформлению и направлению межведомственного запроса в органы, участвующие в предоставлении муниципальной услуги, 18 календарных дней с даты регистрации ответа на межведомственный запрос</w:t>
      </w:r>
      <w:proofErr w:type="gramStart"/>
      <w:r w:rsidRPr="003D4B0D">
        <w:rPr>
          <w:rFonts w:ascii="Tahoma" w:hAnsi="Tahoma" w:cs="Tahoma"/>
          <w:bCs w:val="0"/>
          <w:color w:val="000000"/>
          <w:sz w:val="21"/>
          <w:szCs w:val="21"/>
        </w:rPr>
        <w:t>.»:</w:t>
      </w:r>
      <w:proofErr w:type="gramEnd"/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Cs w:val="0"/>
          <w:color w:val="000000"/>
          <w:sz w:val="21"/>
          <w:szCs w:val="21"/>
        </w:rPr>
        <w:t xml:space="preserve">2.   </w:t>
      </w:r>
      <w:proofErr w:type="gramStart"/>
      <w:r w:rsidRPr="003D4B0D">
        <w:rPr>
          <w:rFonts w:ascii="Tahoma" w:hAnsi="Tahoma" w:cs="Tahoma"/>
          <w:bCs w:val="0"/>
          <w:color w:val="000000"/>
          <w:sz w:val="21"/>
          <w:szCs w:val="21"/>
        </w:rPr>
        <w:t>Контроль за</w:t>
      </w:r>
      <w:proofErr w:type="gramEnd"/>
      <w:r w:rsidRPr="003D4B0D">
        <w:rPr>
          <w:rFonts w:ascii="Tahoma" w:hAnsi="Tahoma" w:cs="Tahoma"/>
          <w:bCs w:val="0"/>
          <w:color w:val="000000"/>
          <w:sz w:val="21"/>
          <w:szCs w:val="21"/>
        </w:rPr>
        <w:t xml:space="preserve"> исполнением настоящего постановления оставляю за собой.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Cs w:val="0"/>
          <w:color w:val="000000"/>
          <w:sz w:val="21"/>
          <w:szCs w:val="21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3D4B0D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3D4B0D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в сети «Интернет».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Cs w:val="0"/>
          <w:color w:val="000000"/>
          <w:sz w:val="21"/>
          <w:szCs w:val="21"/>
        </w:rPr>
        <w:t xml:space="preserve"> Глава </w:t>
      </w:r>
      <w:proofErr w:type="spellStart"/>
      <w:r w:rsidRPr="003D4B0D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3D4B0D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3D4B0D" w:rsidRPr="003D4B0D" w:rsidRDefault="003D4B0D" w:rsidP="003D4B0D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D4B0D">
        <w:rPr>
          <w:rFonts w:ascii="Tahoma" w:hAnsi="Tahoma" w:cs="Tahoma"/>
          <w:bCs w:val="0"/>
          <w:color w:val="000000"/>
          <w:sz w:val="21"/>
          <w:szCs w:val="21"/>
        </w:rPr>
        <w:t>Курского района                                                                              А.Н. Воробьев</w:t>
      </w:r>
    </w:p>
    <w:p w:rsidR="006F3E80" w:rsidRPr="003D4B0D" w:rsidRDefault="006F3E80" w:rsidP="003D4B0D">
      <w:pPr>
        <w:rPr>
          <w:szCs w:val="16"/>
        </w:rPr>
      </w:pPr>
    </w:p>
    <w:sectPr w:rsidR="006F3E80" w:rsidRPr="003D4B0D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23"/>
    <w:multiLevelType w:val="multilevel"/>
    <w:tmpl w:val="F416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0959"/>
    <w:multiLevelType w:val="multilevel"/>
    <w:tmpl w:val="AD9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929D5"/>
    <w:multiLevelType w:val="multilevel"/>
    <w:tmpl w:val="FFC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A3BE1"/>
    <w:multiLevelType w:val="multilevel"/>
    <w:tmpl w:val="E38E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67A63"/>
    <w:multiLevelType w:val="multilevel"/>
    <w:tmpl w:val="E1D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D1DCF"/>
    <w:multiLevelType w:val="multilevel"/>
    <w:tmpl w:val="725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D7210"/>
    <w:multiLevelType w:val="multilevel"/>
    <w:tmpl w:val="28E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096B10"/>
    <w:rsid w:val="001C1884"/>
    <w:rsid w:val="00222D24"/>
    <w:rsid w:val="002712D6"/>
    <w:rsid w:val="002925A4"/>
    <w:rsid w:val="002B0C53"/>
    <w:rsid w:val="00313F5F"/>
    <w:rsid w:val="00387E14"/>
    <w:rsid w:val="003D4B0D"/>
    <w:rsid w:val="003E1830"/>
    <w:rsid w:val="00410157"/>
    <w:rsid w:val="00435EE4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BE2C9C"/>
    <w:rsid w:val="00C277E0"/>
    <w:rsid w:val="00C73573"/>
    <w:rsid w:val="00D224D5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31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38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73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48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37</cp:revision>
  <dcterms:created xsi:type="dcterms:W3CDTF">2021-11-25T11:59:00Z</dcterms:created>
  <dcterms:modified xsi:type="dcterms:W3CDTF">2024-08-12T17:51:00Z</dcterms:modified>
</cp:coreProperties>
</file>