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51" w:rsidRPr="00E07851" w:rsidRDefault="00E07851" w:rsidP="00E07851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E07851">
        <w:rPr>
          <w:rFonts w:ascii="Tahoma" w:hAnsi="Tahoma" w:cs="Tahoma"/>
          <w:b/>
          <w:color w:val="000000"/>
          <w:sz w:val="25"/>
          <w:szCs w:val="25"/>
        </w:rPr>
        <w:t xml:space="preserve">Решение СД от 22.12.2023 г №33-7-15 "О внесении изменений в решение Собрания депутатов </w:t>
      </w:r>
      <w:proofErr w:type="spellStart"/>
      <w:r w:rsidRPr="00E07851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E07851">
        <w:rPr>
          <w:rFonts w:ascii="Tahoma" w:hAnsi="Tahoma" w:cs="Tahoma"/>
          <w:b/>
          <w:color w:val="000000"/>
          <w:sz w:val="25"/>
          <w:szCs w:val="25"/>
        </w:rPr>
        <w:t xml:space="preserve"> сельсовета от 19 декабря 2016 г. №179-5-70 «Об утверждении Положения о системе оплаты и стимулирования труда Главы </w:t>
      </w:r>
      <w:proofErr w:type="spellStart"/>
      <w:r w:rsidRPr="00E07851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E07851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области»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СОБРАНИЕ ДЕПУТАТОВ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ВИННИКОВСКОГО СЕЛЬСОВЕТА                                                     КУРСКОГО РАЙОНА КУРСКОЙ ОБЛАСТИ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E07851">
        <w:rPr>
          <w:rFonts w:ascii="Tahoma" w:hAnsi="Tahoma" w:cs="Tahoma"/>
          <w:b/>
          <w:color w:val="000000"/>
          <w:sz w:val="21"/>
        </w:rPr>
        <w:t>Р</w:t>
      </w:r>
      <w:proofErr w:type="gramEnd"/>
      <w:r w:rsidRPr="00E07851">
        <w:rPr>
          <w:rFonts w:ascii="Tahoma" w:hAnsi="Tahoma" w:cs="Tahoma"/>
          <w:b/>
          <w:color w:val="000000"/>
          <w:sz w:val="21"/>
        </w:rPr>
        <w:t xml:space="preserve"> Е Ш Е Н И Е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от  22 декабря 2023 г. №33-7-15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 xml:space="preserve">О внесении изменений в решение Собрания депутатов </w:t>
      </w:r>
      <w:proofErr w:type="spellStart"/>
      <w:r w:rsidRPr="00E07851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E07851">
        <w:rPr>
          <w:rFonts w:ascii="Tahoma" w:hAnsi="Tahoma" w:cs="Tahoma"/>
          <w:b/>
          <w:color w:val="000000"/>
          <w:sz w:val="21"/>
        </w:rPr>
        <w:t xml:space="preserve"> сельсовета от 19 декабря 2016 г. №179-5-70 «Об утверждении Положения о системе оплаты и стимулирования труда Главы </w:t>
      </w:r>
      <w:proofErr w:type="spellStart"/>
      <w:r w:rsidRPr="00E07851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E07851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области»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/>
          <w:color w:val="000000"/>
          <w:sz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 соответствии с Постановление Администрации Курской области от 08.10.2020 года № 1021-па  «Об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596», Федеральным законом от</w:t>
      </w:r>
      <w:proofErr w:type="gram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</w:t>
      </w:r>
      <w:proofErr w:type="gram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6 октября 2003 г. № 131-ФЗ "Об общих принципах организации местного самоуправления в РФ", Федеральным законом от 2 марта 2007 года № 25-ФЗ "О муниципальной службе в Российской Федерации", Законом Курской области от 13 июня 2007 года № 60-ЗКО "О муниципальной службе в Курской области", Уставом муниципального образования «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области, Собрание депутатов 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РЕШИЛО:</w:t>
      </w:r>
      <w:proofErr w:type="gramEnd"/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1. Внести в решение Собрания депутатов 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от 19 декабря 2016 г. № 179-5-70 «Об утверждении Положения о системе оплаты и стимулирования труда Главы 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области» следующее изменение: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     Статья 1. «Денежное вознаграждение Главы» изложить в следующей редакции: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«Статья 1. Оплата труда Главы муниципального образования «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области, осуществляющего свои полномочия на постоянной основе, устанавливается в виде ежемесячного денежного вознаграждения и составляет сорок  три тысячи восемьсот восемьдесят восемь (43888,00)   рублей в месяц</w:t>
      </w:r>
      <w:proofErr w:type="gram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.»</w:t>
      </w:r>
      <w:proofErr w:type="gramEnd"/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 2.Настоящее Решение вступает в силу со дня подписания и распространяется на правоотношения с 1 декабря  2023 года.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                  И.П. 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E07851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E07851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E07851" w:rsidRPr="00E07851" w:rsidRDefault="00E07851" w:rsidP="00E07851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E07851">
        <w:rPr>
          <w:rFonts w:ascii="Tahoma" w:hAnsi="Tahoma" w:cs="Tahoma"/>
          <w:bCs w:val="0"/>
          <w:color w:val="000000"/>
          <w:sz w:val="21"/>
          <w:szCs w:val="21"/>
        </w:rPr>
        <w:t>Курского района Курской области                             А. Н. Воробьев</w:t>
      </w:r>
    </w:p>
    <w:p w:rsidR="006F3E80" w:rsidRPr="00E07851" w:rsidRDefault="006F3E80" w:rsidP="00E07851">
      <w:pPr>
        <w:rPr>
          <w:szCs w:val="16"/>
        </w:rPr>
      </w:pPr>
    </w:p>
    <w:sectPr w:rsidR="006F3E80" w:rsidRPr="00E07851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925A4"/>
    <w:rsid w:val="002B0C53"/>
    <w:rsid w:val="00387E14"/>
    <w:rsid w:val="003E1830"/>
    <w:rsid w:val="00410157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C73573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31</cp:revision>
  <dcterms:created xsi:type="dcterms:W3CDTF">2021-11-25T11:59:00Z</dcterms:created>
  <dcterms:modified xsi:type="dcterms:W3CDTF">2024-08-12T17:43:00Z</dcterms:modified>
</cp:coreProperties>
</file>