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74" w:rsidRDefault="00B37174" w:rsidP="00B37174">
      <w:pPr>
        <w:shd w:val="clear" w:color="auto" w:fill="EEEEEE"/>
        <w:jc w:val="center"/>
        <w:rPr>
          <w:rFonts w:ascii="Tahoma" w:hAnsi="Tahoma" w:cs="Tahoma"/>
          <w:b/>
          <w:color w:val="000000"/>
          <w:sz w:val="25"/>
          <w:szCs w:val="25"/>
        </w:rPr>
      </w:pPr>
      <w:r>
        <w:rPr>
          <w:rFonts w:ascii="Tahoma" w:hAnsi="Tahoma" w:cs="Tahoma"/>
          <w:b/>
          <w:bCs w:val="0"/>
          <w:color w:val="000000"/>
          <w:sz w:val="25"/>
          <w:szCs w:val="25"/>
        </w:rPr>
        <w:t>Решение СД от 04.07.2024 г</w:t>
      </w:r>
      <w:proofErr w:type="gramStart"/>
      <w:r>
        <w:rPr>
          <w:rFonts w:ascii="Tahoma" w:hAnsi="Tahoma" w:cs="Tahoma"/>
          <w:b/>
          <w:bCs w:val="0"/>
          <w:color w:val="000000"/>
          <w:sz w:val="25"/>
          <w:szCs w:val="25"/>
        </w:rPr>
        <w:t xml:space="preserve"> О</w:t>
      </w:r>
      <w:proofErr w:type="gramEnd"/>
      <w:r>
        <w:rPr>
          <w:rFonts w:ascii="Tahoma" w:hAnsi="Tahoma" w:cs="Tahoma"/>
          <w:b/>
          <w:bCs w:val="0"/>
          <w:color w:val="000000"/>
          <w:sz w:val="25"/>
          <w:szCs w:val="25"/>
        </w:rPr>
        <w:t xml:space="preserve"> внесении изменений в решение Собрания депутатов Винниковского сельсовета Курского района Курской области от 21.02.2020 г №90-6-32 «О представлении гражданином, претендующим на замещение муниципальной должности, замещающим муниципальную должность в муниципальном образовании «Винниковский сельсовет» Курского района Курской области, сведений о доходах, расходах, об имуществе и обязательствах имущественного характера, а также о доходах, расходах, об имуществе и </w:t>
      </w:r>
      <w:proofErr w:type="gramStart"/>
      <w:r>
        <w:rPr>
          <w:rFonts w:ascii="Tahoma" w:hAnsi="Tahoma" w:cs="Tahoma"/>
          <w:b/>
          <w:bCs w:val="0"/>
          <w:color w:val="000000"/>
          <w:sz w:val="25"/>
          <w:szCs w:val="25"/>
        </w:rPr>
        <w:t>обязательствах</w:t>
      </w:r>
      <w:proofErr w:type="gramEnd"/>
      <w:r>
        <w:rPr>
          <w:rFonts w:ascii="Tahoma" w:hAnsi="Tahoma" w:cs="Tahoma"/>
          <w:b/>
          <w:bCs w:val="0"/>
          <w:color w:val="000000"/>
          <w:sz w:val="25"/>
          <w:szCs w:val="25"/>
        </w:rPr>
        <w:t xml:space="preserve"> имущественного характера своих супруги (супруга) и несовершеннолетних детей.»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СОБРАНИЕ ДЕПУТАТОВ ВИННИКОВСКОГО СЕЛЬСОВЕТА КУРСКОГО РАЙОНА КУРСКОЙ ОБЛАСТИ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РЕШЕНИЕ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Style w:val="a6"/>
          <w:rFonts w:ascii="Tahoma" w:hAnsi="Tahoma" w:cs="Tahoma"/>
          <w:color w:val="000000"/>
          <w:sz w:val="21"/>
          <w:szCs w:val="21"/>
        </w:rPr>
        <w:t>от 04.07 .2024 года №47-7-20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О внесении изменений в решение Собрания депутатов Винниковского сельсовета Курского района Курской области от 21.02.2020 г №90-6-32 «О представлении гражданином, претендующим на замещение муниципальной должности, замещающим муниципальную должность в муниципальном образовании «Винниковский сельсовет» Курского района Курской области, сведений о доходах, расходах, об имуществе и обязательствах имущественного характера, а также  о доходах, расходах, об имуществе и обязательствах имущественного характера своих супруги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(супруга) и несовершеннолетних детей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.»</w:t>
      </w:r>
      <w:proofErr w:type="gramEnd"/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proofErr w:type="gramStart"/>
      <w:r>
        <w:rPr>
          <w:rFonts w:ascii="Tahoma" w:hAnsi="Tahoma" w:cs="Tahoma"/>
          <w:color w:val="000000"/>
          <w:sz w:val="21"/>
          <w:szCs w:val="21"/>
        </w:rPr>
        <w:t>В соответствии с Протестом прокуратуры Курского района от 08.05.2024 г №02-01-2024 на решение Собрания депутатов Винниковского сельсовета Курского района от 21.02.2020 №90-6-32 «Об утверждении Положения и Перечня должностей муниципальных служащих Винниковского сельсовета Курского района, при назначении на которые и замещении которых муниципальные служащие Винниковского сельсовета Курского района обязаны представлять сведения о доходах, об имуществе и обязательствах имущественного характера» с  Федеральными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> </w:t>
      </w:r>
      <w:hyperlink r:id="rId5" w:history="1">
        <w:proofErr w:type="gramStart"/>
        <w:r>
          <w:rPr>
            <w:rStyle w:val="a3"/>
            <w:rFonts w:ascii="Tahoma" w:hAnsi="Tahoma" w:cs="Tahoma"/>
            <w:color w:val="33A6E3"/>
            <w:sz w:val="21"/>
            <w:szCs w:val="21"/>
          </w:rPr>
          <w:t>законами</w:t>
        </w:r>
      </w:hyperlink>
      <w:r>
        <w:rPr>
          <w:rFonts w:ascii="Tahoma" w:hAnsi="Tahoma" w:cs="Tahoma"/>
          <w:color w:val="000000"/>
          <w:sz w:val="21"/>
          <w:szCs w:val="21"/>
        </w:rPr>
        <w:t> от 25 декабря 2008 года N 273-ФЗ "О противодействии коррупции", от 6 октября 2003 года N 131-ФЗ "Об общих принципах организации местного самоуправления в Российской Федерации", от 2 марта 2007 года N 25-ФЗ "О муниципальной службе в Российской Федерации", от 3 декабря 2012 года N 230-ФЗ "О контроле за соответствием расходов лиц, замещающих государственные должности, и иных лиц их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доходам", законом Курской области от 27.09.2017 N 55-ЗКО "О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сведений" (в ред. от 25.11.2019), Уставом муниципального образования «Винниковский сельсовет» Курского района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Курской области и в целях обеспечения мер по противодействию коррупции, Собрание депутатов Винниковского сельсовета Курского района РЕШИЛО: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1.Внести изменения в решение Собрания депутатов Винниковского сельсовета Курского района от 21.02.2020 №90-6-32 «Об утверждении Положения и Перечня должностей муниципальных служащих Винниковского сельсовета Курского района, при назначении на которые и замещении которых муниципальные служащие Винниковского сельсовета Курского района обязаны представлять сведения о доходах, об имуществе и обязательствах имущественного характера»: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-наименование  Положения изложить в новой редакции: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« Положение о представлении гражданином, претендующим на замещение муниципальной должности,  замещающим муниципальную должность в муниципальном образовании «Винниковский сельсовет» Курского района Курской области, сведений о доходах, расходах, об имуществе и обязательствах имущественного характера, а также  о доходах, расходах, об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имуществе и обязательствах имущественного характера своих супруги (супруга) и несовершеннолетних детей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.»</w:t>
      </w:r>
      <w:proofErr w:type="gramEnd"/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1. Утвердить  Положение о представлении гражданином, претендующим на замещение муниципальной должности,  замещающим муниципальную должность в муниципальном образовании «Винниковский сельсовет» Курского района Курской области, сведений о доходах, расходах, об имуществе и обязательствах имущественного характера, </w:t>
      </w:r>
      <w:r>
        <w:rPr>
          <w:rStyle w:val="a7"/>
          <w:rFonts w:ascii="Tahoma" w:hAnsi="Tahoma" w:cs="Tahoma"/>
          <w:color w:val="000000"/>
          <w:sz w:val="21"/>
          <w:szCs w:val="21"/>
        </w:rPr>
        <w:t>а также 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ahoma" w:hAnsi="Tahoma" w:cs="Tahoma"/>
          <w:color w:val="000000"/>
          <w:sz w:val="21"/>
          <w:szCs w:val="21"/>
        </w:rPr>
        <w:t>.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2. Гражданин, претендующий на замещение муниципальной должности, лицо, замещающее муниципальную должность в муниципальном образовании «Винниковский сельсовет» Курского района Курской области, представляют Губернатору Курской области, сведения о доходах, расходах, об имуществе и обязательствах имущественного характера в соответствии с утвержденным </w:t>
      </w:r>
      <w:hyperlink r:id="rId6" w:anchor="Par87" w:tooltip="ПОРЯДОК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Положением</w:t>
        </w:r>
      </w:hyperlink>
      <w:r>
        <w:rPr>
          <w:rFonts w:ascii="Tahoma" w:hAnsi="Tahoma" w:cs="Tahoma"/>
          <w:color w:val="000000"/>
          <w:sz w:val="21"/>
          <w:szCs w:val="21"/>
        </w:rPr>
        <w:t> в срок: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1) гражданин, претендующий на замещение муниципальной должности - при назначении (избрании) на должность;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2) лицом, замещающим муниципальную должность на постоянной основе (Главой Винниковского сельсовета Курского района Курской области) ежегодно, не позднее 30 апреля года, следующего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за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отчетным;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3) лицами, замещающими муниципальную должность депутата Собрания депутатов Винниковского сельсовета Курского района Курской области и осуществляющими свои полномочия на непостоянной основе: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в течение четырех месяцев со дня избрания депутатом, передачи им вакантного депутатского мандата или прекращения осуществления ими полномочий на постоянной основе;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в случае совершения в течение отчетного года сделок, предусмотренных </w:t>
      </w:r>
      <w:hyperlink r:id="rId7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частью 1 статьи 3</w:t>
        </w:r>
      </w:hyperlink>
      <w:r>
        <w:rPr>
          <w:rFonts w:ascii="Tahoma" w:hAnsi="Tahoma" w:cs="Tahoma"/>
          <w:color w:val="000000"/>
          <w:sz w:val="21"/>
          <w:szCs w:val="21"/>
        </w:rPr>
        <w:t xml:space="preserve"> Федерального закона от 3 декабря 2012 года N 230-ФЗ "О контроле за соответствием расходов лиц, замещающих государственные должности, и иных лиц их доходам", (если общая сумма сделки превышает общий доход депутата и супруги (супруга) за последние три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года) 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 депутат представляет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(далее - сведения о доходах) не позднее 30 апреля года, следующим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за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отчетным;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в случае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,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если в течение отчетного периода такие сделки не совершались, указанное лицо сообщает об этом Губернатору Курской области в срок, не позднее 30 апреля года, следующего за отчетным, по форме уведомления о несовершении сделок, предусмотренных </w:t>
      </w:r>
      <w:hyperlink r:id="rId8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частью 1 статьи 3</w:t>
        </w:r>
      </w:hyperlink>
      <w:r>
        <w:rPr>
          <w:rFonts w:ascii="Tahoma" w:hAnsi="Tahoma" w:cs="Tahoma"/>
          <w:color w:val="000000"/>
          <w:sz w:val="21"/>
          <w:szCs w:val="21"/>
        </w:rPr>
        <w:t> Федерального закона от 3 декабря 2012 года N 230-ФЗ "О контроле за соответствием расходов лиц, замещающих государственные должности, и иных лиц их доходам" (форма уведомления в </w:t>
      </w:r>
      <w:hyperlink r:id="rId9" w:anchor="Par229" w:tooltip="   Уведомление о несовершении сделок, предусмотренных частью 1 статьи 3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приложении N 2</w:t>
        </w:r>
      </w:hyperlink>
      <w:r>
        <w:rPr>
          <w:rFonts w:ascii="Tahoma" w:hAnsi="Tahoma" w:cs="Tahoma"/>
          <w:color w:val="000000"/>
          <w:sz w:val="21"/>
          <w:szCs w:val="21"/>
        </w:rPr>
        <w:t> к настоящему Решению).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3.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В случае если лицо, замещающее муниципальную должность, обнаружило, что в представленных ими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после окончания срока, указанного в </w:t>
      </w:r>
      <w:hyperlink r:id="rId10" w:anchor="Par42" w:tooltip="1) лицами, замещающими муниципальную должность, за исключением лиц, замещающих муниципальную должность депутата представительного органа сельского поселения и осуществляющих свои полномочия на непостоянной основе, при избрании депутатами, передачи им вака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подпунктах 2</w:t>
        </w:r>
      </w:hyperlink>
      <w:r>
        <w:rPr>
          <w:rFonts w:ascii="Tahoma" w:hAnsi="Tahoma" w:cs="Tahoma"/>
          <w:color w:val="000000"/>
          <w:sz w:val="21"/>
          <w:szCs w:val="21"/>
        </w:rPr>
        <w:t>, </w:t>
      </w:r>
      <w:hyperlink r:id="rId11" w:anchor="Par45" w:tooltip="3) лицами, замещающими муниципальную должность депутата представительного органа сельского поселения и осуществляющими свои полномочия на непостоянной основе в течение четырех месяцев со дня избрания депутатом, передачи им вакантного депутатского мандата 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3 пункта 2</w:t>
        </w:r>
      </w:hyperlink>
      <w:r>
        <w:rPr>
          <w:rFonts w:ascii="Tahoma" w:hAnsi="Tahoma" w:cs="Tahoma"/>
          <w:color w:val="000000"/>
          <w:sz w:val="21"/>
          <w:szCs w:val="21"/>
        </w:rPr>
        <w:t> настоящего Решения.</w:t>
      </w:r>
      <w:proofErr w:type="gramEnd"/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4.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>В случае если гражданин, претендующий на замещение муниципальной должности, обнаружил,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со дня представления сведений в соответствии с </w:t>
      </w:r>
      <w:hyperlink r:id="rId12" w:anchor="Par44" w:tooltip="2) гражданами, претендующими на замещение муниципальной должности, должности главы местной администрации по контракту, - при назначении (избрании) на должность." w:history="1">
        <w:r>
          <w:rPr>
            <w:rStyle w:val="a3"/>
            <w:rFonts w:ascii="Tahoma" w:hAnsi="Tahoma" w:cs="Tahoma"/>
            <w:color w:val="33A6E3"/>
            <w:sz w:val="21"/>
            <w:szCs w:val="21"/>
          </w:rPr>
          <w:t>подпунктом 1 пункта 2</w:t>
        </w:r>
      </w:hyperlink>
      <w:r>
        <w:rPr>
          <w:rFonts w:ascii="Tahoma" w:hAnsi="Tahoma" w:cs="Tahoma"/>
          <w:color w:val="000000"/>
          <w:sz w:val="21"/>
          <w:szCs w:val="21"/>
        </w:rPr>
        <w:t> настоящего Решения.</w:t>
      </w:r>
      <w:proofErr w:type="gramEnd"/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 xml:space="preserve">5. </w:t>
      </w:r>
      <w:proofErr w:type="gramStart"/>
      <w:r>
        <w:rPr>
          <w:rFonts w:ascii="Tahoma" w:hAnsi="Tahoma" w:cs="Tahoma"/>
          <w:color w:val="000000"/>
          <w:sz w:val="21"/>
          <w:szCs w:val="21"/>
        </w:rPr>
        <w:t xml:space="preserve"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настоящим Положением (далее – проверка), осуществляется по решению Губернатора Курской области уполномоченным Губернатором Курской области органом, обеспечивающим деятельность Администрации Курской области в соответствии с законом Курской области от 27.09.2017 N 55-ЗКО «О представлении гражданином, претендующим на замещение муниципальной </w:t>
      </w:r>
      <w:r>
        <w:rPr>
          <w:rFonts w:ascii="Tahoma" w:hAnsi="Tahoma" w:cs="Tahoma"/>
          <w:color w:val="000000"/>
          <w:sz w:val="21"/>
          <w:szCs w:val="21"/>
        </w:rPr>
        <w:lastRenderedPageBreak/>
        <w:t>должности, должности главы местной администрации</w:t>
      </w:r>
      <w:proofErr w:type="gramEnd"/>
      <w:r>
        <w:rPr>
          <w:rFonts w:ascii="Tahoma" w:hAnsi="Tahoma" w:cs="Tahoma"/>
          <w:color w:val="000000"/>
          <w:sz w:val="21"/>
          <w:szCs w:val="21"/>
        </w:rPr>
        <w:t xml:space="preserve">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(в редакции закона от 25.11.2019).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6. Сведения предоставляются  по форме справки, утвержденной Указом Президента Российской Федерации №460 от 23.06.2014 г заполненной с использованием специального программного обеспечения «Справки БК», размещенного на официальном сайте Президента Российской Федерации, ссылка  на который также размещается на официальном сайте федеральной государственной  информационной системы в области государственной службы в информационно-телекоммуникационной сети «Интернет».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Настоящее решение вступает в силу со дня его официального обнародования и подлежит размещению на официальном сайте муниципального образования «Винниковский сельсовет» Курского района Курской области в сети Интернет.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Председатель Собрания депутатов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Винниковского сельсовета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Курского района                                                                               И.П. Машошин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Глава Винниковского сельсовета</w:t>
      </w:r>
    </w:p>
    <w:p w:rsidR="00B37174" w:rsidRDefault="00B37174" w:rsidP="00B37174">
      <w:pPr>
        <w:pStyle w:val="a5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Курского района                                                                              А.Н. Воробьев</w:t>
      </w:r>
    </w:p>
    <w:p w:rsidR="006F3E80" w:rsidRPr="00B37174" w:rsidRDefault="006F3E80" w:rsidP="00B37174">
      <w:pPr>
        <w:rPr>
          <w:szCs w:val="16"/>
        </w:rPr>
      </w:pPr>
    </w:p>
    <w:sectPr w:rsidR="006F3E80" w:rsidRPr="00B37174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1B1"/>
    <w:multiLevelType w:val="multilevel"/>
    <w:tmpl w:val="E1086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074F07"/>
    <w:rsid w:val="001C1884"/>
    <w:rsid w:val="00222D24"/>
    <w:rsid w:val="002B0C53"/>
    <w:rsid w:val="00387E14"/>
    <w:rsid w:val="003E1830"/>
    <w:rsid w:val="00436DC2"/>
    <w:rsid w:val="004427A4"/>
    <w:rsid w:val="00463595"/>
    <w:rsid w:val="004E0220"/>
    <w:rsid w:val="00503054"/>
    <w:rsid w:val="00517DA6"/>
    <w:rsid w:val="0057552F"/>
    <w:rsid w:val="006F3E80"/>
    <w:rsid w:val="007317CD"/>
    <w:rsid w:val="00784E73"/>
    <w:rsid w:val="007D7493"/>
    <w:rsid w:val="00861D77"/>
    <w:rsid w:val="00870699"/>
    <w:rsid w:val="008748EE"/>
    <w:rsid w:val="00877DAB"/>
    <w:rsid w:val="00880042"/>
    <w:rsid w:val="0088400E"/>
    <w:rsid w:val="00924F83"/>
    <w:rsid w:val="00976A01"/>
    <w:rsid w:val="009A61F8"/>
    <w:rsid w:val="009C365C"/>
    <w:rsid w:val="009C4A37"/>
    <w:rsid w:val="00A83445"/>
    <w:rsid w:val="00AC4A3E"/>
    <w:rsid w:val="00B37174"/>
    <w:rsid w:val="00C277E0"/>
    <w:rsid w:val="00D26DB8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D7493"/>
    <w:pPr>
      <w:spacing w:before="100" w:beforeAutospacing="1" w:after="100" w:afterAutospacing="1"/>
    </w:pPr>
    <w:rPr>
      <w:bCs w:val="0"/>
      <w:sz w:val="24"/>
      <w:szCs w:val="24"/>
    </w:rPr>
  </w:style>
  <w:style w:type="character" w:styleId="a6">
    <w:name w:val="Strong"/>
    <w:basedOn w:val="a0"/>
    <w:uiPriority w:val="22"/>
    <w:qFormat/>
    <w:rsid w:val="00222D24"/>
    <w:rPr>
      <w:b/>
      <w:bCs/>
    </w:rPr>
  </w:style>
  <w:style w:type="character" w:styleId="a7">
    <w:name w:val="Emphasis"/>
    <w:basedOn w:val="a0"/>
    <w:uiPriority w:val="20"/>
    <w:qFormat/>
    <w:rsid w:val="00B371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8840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2262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5317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299547&amp;date=06.01.2020&amp;dst=100128&amp;fld=13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299547&amp;date=06.01.2020&amp;dst=100128&amp;fld=134" TargetMode="External"/><Relationship Id="rId12" Type="http://schemas.openxmlformats.org/officeDocument/2006/relationships/hyperlink" Target="http://vinnikovo.rkursk.ru/index.php?mun_obr=196&amp;sub_menus_id=14243&amp;num_str=1&amp;id_mat=581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nnikovo.rkursk.ru/index.php?mun_obr=196&amp;sub_menus_id=14243&amp;num_str=1&amp;id_mat=581080" TargetMode="External"/><Relationship Id="rId11" Type="http://schemas.openxmlformats.org/officeDocument/2006/relationships/hyperlink" Target="http://vinnikovo.rkursk.ru/index.php?mun_obr=196&amp;sub_menus_id=14243&amp;num_str=1&amp;id_mat=581080" TargetMode="External"/><Relationship Id="rId5" Type="http://schemas.openxmlformats.org/officeDocument/2006/relationships/hyperlink" Target="https://login.consultant.ru/link/?req=doc&amp;base=RZB&amp;n=340374&amp;date=06.01.2020&amp;dst=71&amp;fld=134" TargetMode="External"/><Relationship Id="rId10" Type="http://schemas.openxmlformats.org/officeDocument/2006/relationships/hyperlink" Target="http://vinnikovo.rkursk.ru/index.php?mun_obr=196&amp;sub_menus_id=14243&amp;num_str=1&amp;id_mat=581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nnikovo.rkursk.ru/index.php?mun_obr=196&amp;sub_menus_id=14243&amp;num_str=1&amp;id_mat=58108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1605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Дмитрий Мосейкин</cp:lastModifiedBy>
  <cp:revision>22</cp:revision>
  <dcterms:created xsi:type="dcterms:W3CDTF">2021-11-25T11:59:00Z</dcterms:created>
  <dcterms:modified xsi:type="dcterms:W3CDTF">2024-08-12T17:32:00Z</dcterms:modified>
</cp:coreProperties>
</file>