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  ВИННИКОВСКОГО СЕЛЬСОВЕТА КУРСКОГО  РАЙОНА  КУРСКОЙ  ОБЛАСТИ</w:t>
      </w: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РЕШЕНИЕ</w:t>
      </w:r>
    </w:p>
    <w:p w:rsidR="00FA5B12" w:rsidRPr="00E277ED" w:rsidRDefault="00720E84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E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октября  2019 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4E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A42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 w:rsidR="004E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E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:rsidR="00FA5B12" w:rsidRPr="00E277ED" w:rsidRDefault="00720E84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Собрания депутатов Винниковского сельсовета Курского района курской области №180-5-70 от 19.12.2016 г «</w:t>
      </w:r>
      <w:r w:rsidR="00FA5B12"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</w:t>
      </w:r>
    </w:p>
    <w:p w:rsidR="00FA5B12" w:rsidRPr="004E23A6" w:rsidRDefault="004E23A6" w:rsidP="0072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4E23A6">
        <w:rPr>
          <w:rFonts w:ascii="Times New Roman" w:hAnsi="Times New Roman" w:cs="Times New Roman"/>
        </w:rPr>
        <w:t>В соответствии с Постановление Администрации Курской области от 09.09.2019 года № 868-па «Об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596», Федеральным законом от</w:t>
      </w:r>
      <w:proofErr w:type="gramEnd"/>
      <w:r w:rsidRPr="004E23A6">
        <w:rPr>
          <w:rFonts w:ascii="Times New Roman" w:hAnsi="Times New Roman" w:cs="Times New Roman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4E23A6">
          <w:rPr>
            <w:rFonts w:ascii="Times New Roman" w:hAnsi="Times New Roman" w:cs="Times New Roman"/>
          </w:rPr>
          <w:t>2003 г</w:t>
        </w:r>
      </w:smartTag>
      <w:r w:rsidRPr="004E23A6">
        <w:rPr>
          <w:rFonts w:ascii="Times New Roman" w:hAnsi="Times New Roman" w:cs="Times New Roman"/>
        </w:rPr>
        <w:t xml:space="preserve">. № 131-ФЗ "Об общих принципах организации местного самоуправления в РФ", Федеральным законом от 2 марта 2007 года № 25-ФЗ "О муниципальной службе в Российской Федерации", Законом Курской области от 13 июня 2007 года № 60-ЗКО "О муниципальной службе в Курской области", </w:t>
      </w:r>
      <w:r w:rsidR="00FA5B12" w:rsidRP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  депутатов  </w:t>
      </w:r>
      <w:proofErr w:type="spellStart"/>
      <w:r w:rsidR="00FA5B12" w:rsidRP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A5B12" w:rsidRP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Курского  района  Курской  области </w:t>
      </w:r>
    </w:p>
    <w:p w:rsidR="00FA5B12" w:rsidRPr="004E23A6" w:rsidRDefault="00FA5B12" w:rsidP="0072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РЕШИЛО:</w:t>
      </w:r>
    </w:p>
    <w:p w:rsidR="00FA5B12" w:rsidRPr="00E277ED" w:rsidRDefault="00720E84" w:rsidP="00F7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1.Внести  в решение Собрания депутатов Винниковского сельсоветаКурского района Курской области №180-5-70 от 19.12.2016 г «Об утверждении Положения</w:t>
      </w:r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и стимулировании труда лиц, замещающих муниципальные должности муниципальной службы Винниковского сельсовета Курского района Курской области»</w:t>
      </w:r>
      <w:proofErr w:type="gramStart"/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изменения:</w:t>
      </w:r>
    </w:p>
    <w:p w:rsidR="003919D0" w:rsidRPr="00E277ED" w:rsidRDefault="00720E84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9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83063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9D0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Должностной оклад муниципального служащего</w:t>
      </w:r>
      <w:r w:rsidR="0039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  <w:r w:rsidR="003919D0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9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19D0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муниципальных служащих</w:t>
      </w:r>
    </w:p>
    <w:p w:rsidR="003919D0" w:rsidRPr="00E277ED" w:rsidRDefault="003919D0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заместитель Главы администрации  по общим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  9387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</w:p>
    <w:p w:rsidR="003919D0" w:rsidRPr="00E277ED" w:rsidRDefault="003919D0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заместитель Главы администрации по  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 и экономике - в размере  9387-00.»</w:t>
      </w:r>
    </w:p>
    <w:p w:rsidR="003919D0" w:rsidRPr="00F7718A" w:rsidRDefault="003919D0" w:rsidP="0039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8A">
        <w:rPr>
          <w:rFonts w:ascii="Times New Roman" w:hAnsi="Times New Roman" w:cs="Times New Roman"/>
          <w:sz w:val="24"/>
          <w:szCs w:val="24"/>
        </w:rPr>
        <w:t>1.2.</w:t>
      </w:r>
      <w:r w:rsidRPr="00F7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Пункт 2.6. Ежемесячная надбавка к должностному окладу за классный  чин изложить в новой редакции: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8"/>
        <w:gridCol w:w="2707"/>
      </w:tblGrid>
      <w:tr w:rsidR="00F7718A" w:rsidRPr="00E277ED" w:rsidTr="00F7718A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2900-00</w:t>
            </w:r>
          </w:p>
        </w:tc>
      </w:tr>
      <w:tr w:rsidR="00F7718A" w:rsidRPr="00E277ED" w:rsidTr="00F7718A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2743-00</w:t>
            </w:r>
          </w:p>
        </w:tc>
      </w:tr>
      <w:tr w:rsidR="00F7718A" w:rsidRPr="00E277ED" w:rsidTr="00F7718A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8A" w:rsidRPr="00E277ED" w:rsidRDefault="00F7718A" w:rsidP="009E2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2587-00</w:t>
            </w:r>
          </w:p>
        </w:tc>
      </w:tr>
    </w:tbl>
    <w:p w:rsidR="00F7718A" w:rsidRDefault="00F7718A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об оплате труда с учетом внесенных изменений прилагается.</w:t>
      </w:r>
    </w:p>
    <w:p w:rsidR="00FA5B12" w:rsidRDefault="00F7718A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Настоящее Решение  вст</w:t>
      </w:r>
      <w:r w:rsidR="00EA2C3E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  в  силу  со дня его подписания</w:t>
      </w:r>
    </w:p>
    <w:p w:rsidR="003919D0" w:rsidRDefault="003919D0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A5B12" w:rsidRDefault="003919D0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919D0" w:rsidRDefault="00FA5B12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  <w:proofErr w:type="spell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FA5B12" w:rsidRDefault="003919D0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</w:t>
      </w:r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И.П. </w:t>
      </w:r>
      <w:proofErr w:type="spellStart"/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Машошин</w:t>
      </w:r>
      <w:proofErr w:type="spellEnd"/>
    </w:p>
    <w:p w:rsidR="00E277ED" w:rsidRDefault="00E277ED" w:rsidP="0039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ED" w:rsidRDefault="00E277ED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12" w:rsidRPr="00E277ED" w:rsidRDefault="00FA5B12" w:rsidP="003919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Приложение  №1</w:t>
      </w:r>
    </w:p>
    <w:p w:rsidR="00FA5B12" w:rsidRPr="00E277ED" w:rsidRDefault="00FA5B12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B12" w:rsidRPr="00E277ED" w:rsidRDefault="00FA5B12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 сельсовета</w:t>
      </w:r>
    </w:p>
    <w:p w:rsidR="00FA5B12" w:rsidRPr="00E277ED" w:rsidRDefault="00FA5B12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FA5B12" w:rsidRPr="00E277ED" w:rsidRDefault="00FA5B12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 декабря  2016г. № 180-5-70</w:t>
      </w:r>
    </w:p>
    <w:p w:rsidR="00EA2C3E" w:rsidRPr="00E277ED" w:rsidRDefault="00EA2C3E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изменениями, утвержденными решением </w:t>
      </w:r>
    </w:p>
    <w:p w:rsidR="00EA2C3E" w:rsidRPr="00E277ED" w:rsidRDefault="00EA2C3E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Винниковского сельсовета </w:t>
      </w:r>
    </w:p>
    <w:p w:rsidR="00EA2C3E" w:rsidRPr="00E277ED" w:rsidRDefault="00EA2C3E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EA2C3E" w:rsidRDefault="00EA2C3E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77ED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205-5-77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E277ED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2017 г</w:t>
      </w:r>
    </w:p>
    <w:p w:rsidR="004E23A6" w:rsidRPr="00E277ED" w:rsidRDefault="004E23A6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решением </w:t>
      </w:r>
    </w:p>
    <w:p w:rsidR="004E23A6" w:rsidRPr="00E277ED" w:rsidRDefault="004E23A6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E23A6" w:rsidRPr="00E277ED" w:rsidRDefault="004E23A6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4E23A6" w:rsidRDefault="004E23A6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49B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-6-26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 2019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E23A6" w:rsidRPr="00E277ED" w:rsidRDefault="004E23A6" w:rsidP="0039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A5B12" w:rsidRPr="00E277ED" w:rsidRDefault="00FA5B12" w:rsidP="00483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и стим</w:t>
      </w:r>
      <w:r w:rsidR="00483063" w:rsidRPr="00E2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улировании труда  муниципальных служащих </w:t>
      </w:r>
      <w:r w:rsidRPr="00E2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Винниковского сельсовета Курского районаКурской области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1.1.Настоящее Положение разработано в соответствии с Федеральным  законом от 06.10.2003г. № 131-ФЗ «Об общих принципах организации  местного самоуправления в Российской Федерации»; 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</w:t>
      </w:r>
      <w:proofErr w:type="spell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  Курской области   и регулирует оплату труда муниципальных служащих Винниковского сельсовета Курского района.   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1.2.Расходы, связанные с выплатой по настоящему Положению муниципальных служащих, производятся в пределах установленного на соответствующий год фонда оплаты труда муниципальных служащих  Винниковского сельсовета Курского района Курской области</w:t>
      </w:r>
    </w:p>
    <w:p w:rsidR="00FA5B12" w:rsidRPr="00E277ED" w:rsidRDefault="00FA5B12" w:rsidP="00BC7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Денежное содержание муниципального служащего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7DC4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Оплата труда муниципального служащего производится в виде денежного содержания, являющегося о</w:t>
      </w:r>
      <w:r w:rsidR="00BC7DC4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 средством его материаль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обеспечения и стимулирования профессиональной служебной дея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по замещаемой должности муниципальной службы.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Денежное содержание муниципального служащего состоит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должностного оклада,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ежемесячной надбавки к должностному окладу за особые условия муниципальной службы,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 ежемесячной надбавки к должностному окладу за выслугу лет на муниципальной службе,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 ежемесячной надбавки к должностному окладу за классный чин,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-  единовременное денежное поощрение,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единовременная выплата при предоставлении ежегодного  оплачиваемого  отпуска,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-  материальной помощи.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Должностной оклад муниципального служащего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Размер должностного оклада муниципальных служащих</w:t>
      </w:r>
    </w:p>
    <w:p w:rsidR="00FA5B12" w:rsidRPr="00E277ED" w:rsidRDefault="00FA5B12" w:rsidP="005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заместитель Главы администрации  по общим вопросам</w:t>
      </w:r>
      <w:r w:rsid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  9387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заместитель Главы администрации по  финанс</w:t>
      </w:r>
      <w:r w:rsidR="004E2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 и экономике - в размере  9387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Ежемесячная  надбавка к должностному окладу за особые  условия муниципальной  службы  устанавливается муниципальным  служащим в следующих размерах</w:t>
      </w: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 высшим муниципальным должностям - в размере от 10 до 200%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-по главным муниципальным должностям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от 10 до 150%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 ведущим муниципальным должностям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от 10 до 120%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-по старшим муниципальным должностям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от 10 до 90%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-по младшим муниципальным должностям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от 10 до 60%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Надбавка к должностному окла</w:t>
      </w:r>
      <w:r w:rsidR="00BC7DC4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за особые условия муниципаль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 муниципальным служащим устанавливается распоряжением главы   Винниковского сельсовета Курского района  с учетом предложений непо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средственных начальников муниципальных служащих.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Ежемесячная надбавка к должностному окладу за вы</w:t>
      </w: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слугу лет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2.4.1.Ежемесячная надбавка к должностному окладу за выслугу лет муниципальным служащим устанавливается в зависимости от общего стажа работы, дающего право на получение этой надбавки, в следующих размерах: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6"/>
        <w:gridCol w:w="5089"/>
      </w:tblGrid>
      <w:tr w:rsidR="00FA5B12" w:rsidRPr="00E277ED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сроке выслуги лет</w:t>
            </w:r>
          </w:p>
        </w:tc>
        <w:tc>
          <w:tcPr>
            <w:tcW w:w="5089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надбавки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5089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 должностного оклада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5089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15 % должностного оклада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5089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должностного оклада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5089" w:type="dxa"/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 должностного оклада</w:t>
            </w:r>
          </w:p>
        </w:tc>
      </w:tr>
    </w:tbl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2.4.2.Установление ежемесячной надбавки к должностному окладу за выслугу лет муниципальным служащим производится на основании решения постоянно действующей комиссии по включению в стаж муниципальной службы муниципальных служащих периодов работы, дающих право назначения пенсии за выслугу лет и установления стажа, дающего право получения ежемесячной доплаты к должностному окладу за выслугу лет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Ежемесячное  денежное  поощрение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высшим муниципальным должностям - от 10  до 100% должностного оклада;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главным муниципальным должностям - от 10  до 100% должностного оклада;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ведущим муниципальным должностям - от 10  до 100% должностного оклада;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старшим муниципальным должностям - от 10  до 100% должностного оклада;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младшим муниципальным должностям – от 10  до 100% должностного оклада.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2.6. Ежемесячная надбавка к должностному окладу за классный  чин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Ежемесячная надбавка к  должностному  окладу  за  классный  чин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3"/>
        <w:gridCol w:w="2452"/>
      </w:tblGrid>
      <w:tr w:rsidR="00FA5B12" w:rsidRPr="00E277ED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A5B12" w:rsidRPr="00E277ED" w:rsidRDefault="00FA5B12" w:rsidP="00E27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 Классные  чины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ежемесячной надбавки к должностному окладу за классный чин (руб.)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 высших  должностей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3919D0" w:rsidP="00FA5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FA5B12"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FA5B12" w:rsidRPr="00E277ED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E277ED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</w:tbl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2.7.  Единовременная выплата  при предоставлении ежегодного оплачиваемого отпуска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предоставлении муниципальному служащему ежегодного оплачиваемого отпуска производится один раз в год единовременная выплата в размере двух должностных окладов этого муниципального служащего на основании личного заявления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случае разделения ежегодного оплачиваемого отпуска в установленном порядке на части единовременная выплата производится один раз при предоставлении любой из частей указанного отпуска по желанию муниципального служащего.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3E7AC0" w:rsidRPr="00E277ED" w:rsidRDefault="00BC7DC4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</w:t>
      </w:r>
      <w:r w:rsidR="003E7AC0" w:rsidRPr="00E27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Единовременное денежное вознаграждение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денежное вознаграждение (далее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ДВ) выплачивается за добросовестное выполнение  должностных обязанностей по итогам календарного года в размере одного должностного оклада в год.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ЕДВ имеют все служащие.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Выплата ЕДВ производится исходя из должностных окладов, установленных 31 декабря календарного года, а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уволенным по сокращению штатов, уходу на пенсию, исходя из окладов, установленных на день их увольнения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ЕДВ за добросовестное выполнение должностных обязанностей производится на основании распоряжения Главы.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не выплачивается: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-временным работникам, проработавшим менее 3-х месяцев с момента принятия на должность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неснятое дисциплинарное взыскание на конец года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уволенным по пунктам 5-11, с.81 и п.4 ст.83 Трудового кодекса Российской Федерации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с испытательным сроком и уволенным при неудовлетворительном результате испытания.</w:t>
      </w:r>
    </w:p>
    <w:p w:rsidR="003E7AC0" w:rsidRPr="00E277ED" w:rsidRDefault="003E7AC0" w:rsidP="003E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-сумма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выплаченного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ЕДВ включается в средний заработок для оплаты ежегодных отпусков, больничных листков</w:t>
      </w: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3.Ограничения, связанные с муниципальной службой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1 .Муниципальные служащие не вправе:</w:t>
      </w:r>
    </w:p>
    <w:p w:rsidR="00EA2C3E" w:rsidRPr="00E277ED" w:rsidRDefault="00EA2C3E" w:rsidP="00EA2C3E">
      <w:pPr>
        <w:pStyle w:val="formattext"/>
      </w:pPr>
      <w:r w:rsidRPr="00E277ED">
        <w:t>2) замещать должность муниципальной службы в случае:</w:t>
      </w:r>
    </w:p>
    <w:p w:rsidR="00EA2C3E" w:rsidRPr="00E277ED" w:rsidRDefault="00EA2C3E" w:rsidP="00EA2C3E">
      <w:pPr>
        <w:pStyle w:val="formattext"/>
      </w:pPr>
      <w:r w:rsidRPr="00E277ED"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EA2C3E" w:rsidRPr="00E277ED" w:rsidRDefault="00EA2C3E" w:rsidP="00EA2C3E">
      <w:pPr>
        <w:pStyle w:val="formattext"/>
      </w:pPr>
      <w:r w:rsidRPr="00E277ED">
        <w:t>б) избрания или назначения на муниципальную должность;</w:t>
      </w:r>
    </w:p>
    <w:p w:rsidR="00EA2C3E" w:rsidRPr="00E277ED" w:rsidRDefault="00EA2C3E" w:rsidP="00EA2C3E">
      <w:pPr>
        <w:pStyle w:val="formattext"/>
      </w:pPr>
      <w:r w:rsidRPr="00E277ED"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EA2C3E" w:rsidRPr="00E277ED" w:rsidRDefault="00EA2C3E" w:rsidP="00EA2C3E">
      <w:pPr>
        <w:pStyle w:val="formattext"/>
      </w:pPr>
      <w:r w:rsidRPr="00E277ED"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E277ED"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</w:t>
      </w:r>
      <w:r w:rsidRPr="00E277ED">
        <w:lastRenderedPageBreak/>
        <w:t>законодательством Российской Федерации от имени органа местного самоуправления</w:t>
      </w:r>
      <w:proofErr w:type="gramEnd"/>
      <w:r w:rsidRPr="00E277ED">
        <w:t>;</w:t>
      </w:r>
      <w:r w:rsidRPr="00E277ED">
        <w:br/>
      </w:r>
    </w:p>
    <w:p w:rsidR="00EA2C3E" w:rsidRPr="00E277ED" w:rsidRDefault="00EA2C3E" w:rsidP="00EA2C3E">
      <w:pPr>
        <w:pStyle w:val="formattext"/>
      </w:pPr>
      <w:r w:rsidRPr="00E277ED"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EA2C3E" w:rsidRPr="00E277ED" w:rsidRDefault="00EA2C3E" w:rsidP="00EA2C3E">
      <w:pPr>
        <w:pStyle w:val="formattext"/>
      </w:pPr>
      <w:r w:rsidRPr="00E277ED"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E277ED"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hyperlink r:id="rId5" w:history="1">
        <w:r w:rsidRPr="00E277ED">
          <w:rPr>
            <w:rStyle w:val="a3"/>
          </w:rPr>
          <w:t>Гражданским кодексом Российской Федерации</w:t>
        </w:r>
      </w:hyperlink>
      <w:r w:rsidRPr="00E277ED">
        <w:t>. Муниципальный служащий, сдавший подарок, полученный им в связи с протокольным мероприятием</w:t>
      </w:r>
      <w:proofErr w:type="gramEnd"/>
      <w:r w:rsidRPr="00E277ED">
        <w:t>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  <w:r w:rsidRPr="00E277ED">
        <w:br/>
      </w:r>
    </w:p>
    <w:p w:rsidR="00EA2C3E" w:rsidRPr="00E277ED" w:rsidRDefault="00EA2C3E" w:rsidP="00EA2C3E">
      <w:pPr>
        <w:pStyle w:val="formattext"/>
      </w:pPr>
      <w:proofErr w:type="gramStart"/>
      <w:r w:rsidRPr="00E277ED"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EA2C3E" w:rsidRPr="00E277ED" w:rsidRDefault="00EA2C3E" w:rsidP="00EA2C3E">
      <w:pPr>
        <w:pStyle w:val="formattext"/>
      </w:pPr>
      <w:r w:rsidRPr="00E277ED"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EA2C3E" w:rsidRPr="00E277ED" w:rsidRDefault="00EA2C3E" w:rsidP="00EA2C3E">
      <w:pPr>
        <w:pStyle w:val="formattext"/>
      </w:pPr>
      <w:r w:rsidRPr="00E277ED"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A2C3E" w:rsidRPr="00E277ED" w:rsidRDefault="00EA2C3E" w:rsidP="00EA2C3E">
      <w:pPr>
        <w:pStyle w:val="formattext"/>
      </w:pPr>
      <w:r w:rsidRPr="00E277ED"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EA2C3E" w:rsidRPr="00E277ED" w:rsidRDefault="00EA2C3E" w:rsidP="00EA2C3E">
      <w:pPr>
        <w:pStyle w:val="formattext"/>
      </w:pPr>
      <w:r w:rsidRPr="00E277ED"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EA2C3E" w:rsidRPr="00E277ED" w:rsidRDefault="00EA2C3E" w:rsidP="00EA2C3E">
      <w:pPr>
        <w:pStyle w:val="formattext"/>
      </w:pPr>
      <w:r w:rsidRPr="00E277ED"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A2C3E" w:rsidRPr="00E277ED" w:rsidRDefault="00EA2C3E" w:rsidP="00EA2C3E">
      <w:pPr>
        <w:pStyle w:val="formattext"/>
      </w:pPr>
      <w:r w:rsidRPr="00E277ED"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EA2C3E" w:rsidRPr="00E277ED" w:rsidRDefault="00EA2C3E" w:rsidP="00EA2C3E">
      <w:pPr>
        <w:pStyle w:val="formattext"/>
      </w:pPr>
      <w:r w:rsidRPr="00E277ED"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EA2C3E" w:rsidRPr="00E277ED" w:rsidRDefault="00EA2C3E" w:rsidP="00EA2C3E">
      <w:pPr>
        <w:pStyle w:val="formattext"/>
      </w:pPr>
      <w:r w:rsidRPr="00E277ED">
        <w:t>14) прекращать исполнение должностных обязанностей в целях урегулирования трудового спора;</w:t>
      </w:r>
    </w:p>
    <w:p w:rsidR="00EA2C3E" w:rsidRPr="00E277ED" w:rsidRDefault="00EA2C3E" w:rsidP="00EA2C3E">
      <w:pPr>
        <w:pStyle w:val="formattext"/>
      </w:pPr>
      <w:r w:rsidRPr="00E277ED"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A2C3E" w:rsidRPr="00E277ED" w:rsidRDefault="00EA2C3E" w:rsidP="00EA2C3E">
      <w:pPr>
        <w:pStyle w:val="formattext"/>
      </w:pPr>
      <w:r w:rsidRPr="00E277ED"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 </w:t>
      </w: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4.Оказание материальной помощи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4.1.Материальная помощь муниципальным служащим дополнительно может быть оказана в размере одного должностного оклада в следующих случаях: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или болезни близкого родственника (родителей, супруга    </w:t>
      </w:r>
      <w:proofErr w:type="gramEnd"/>
    </w:p>
    <w:p w:rsidR="00FA5B12" w:rsidRPr="00E277ED" w:rsidRDefault="00BC7DC4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(супругу), де</w:t>
      </w:r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родных братьев и сестер)</w:t>
      </w:r>
      <w:proofErr w:type="gramStart"/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A5B12"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или смерти самого работника;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свадьбы муниципального служащего; рождения ребенка;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утраты, порчи личного имущества в результате пожара или стихийного бедствия либо в результате противоправных действий третьих лиц;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особой нуждаемости в лечении и восстановлении здоровья в связи с увечьем, заболеванием, несчастным случаем, аварией;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за высокие показатели в служебной деятельности и в связи с юбилейными датами 40, 45, 50, 55, 60 лет;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острой необходимости по другим уважительным причинам.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4.2. Выплата материальной помощи осуществляется  на основании личного заявления работника  и распоряжения Главы  Винниковского сельсовета Курского района.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     4.3.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4.4.   Материальная помощь, предусмотренная настоящим пунктом, не выплачивается: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муниципальным служащим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находящимся в отпуске по уходу за ребенком, до достижения им возраста трех лет;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муниципальным служащим, уволенным с муниципальной службы Винниковского сельсовета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увольняемому муниципальному служащему  материальная помощь уже была  выплачена в текущем году, то удержанию она не подлежит.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4.5.  Муниципальным служащим  на основании их личных заявлений один раз в течени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 выплачивается материальная помощь в размере одного должностного оклада по замещаемой должности  на день обращения.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5.Порядок осуществления иных выплат за счет средств,</w:t>
      </w:r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предусмотренных</w:t>
      </w:r>
      <w:proofErr w:type="gramEnd"/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оплату труда</w:t>
      </w:r>
    </w:p>
    <w:p w:rsidR="00FA5B12" w:rsidRPr="00E277ED" w:rsidRDefault="00FA5B12" w:rsidP="00E2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5.1.Муниципальным служащим  выплачивается единовременное поощрение в связи с выходом на трудовую пенсию.</w:t>
      </w:r>
    </w:p>
    <w:p w:rsidR="00FA5B12" w:rsidRPr="00E277ED" w:rsidRDefault="00FA5B12" w:rsidP="00E2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Установить  выплату  единовременного  поощрения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связи  с  выходом  на  пенсию  за  выслугу  лет , в  размере  15  должностных  окладов.</w:t>
      </w:r>
    </w:p>
    <w:p w:rsidR="00FA5B12" w:rsidRPr="00E277ED" w:rsidRDefault="00FA5B12" w:rsidP="00FA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  5.2. Муниципальным служащим, награжденным ведомственными знаками отличия и наградами, а также государственными наградами Российской Федерации и наградами Курской области, может выплачиваться единовременное поощрение в размере, определяемом Главой Винниковского сельсовета Курского района.</w:t>
      </w:r>
      <w:bookmarkStart w:id="0" w:name="_GoBack"/>
      <w:bookmarkEnd w:id="0"/>
    </w:p>
    <w:p w:rsidR="00FA5B12" w:rsidRPr="00E277ED" w:rsidRDefault="00FA5B12" w:rsidP="00FA5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перечисления средств  оплаты труда  на  банковские счета  муниципального  служащего</w:t>
      </w:r>
    </w:p>
    <w:p w:rsidR="00FA5B12" w:rsidRPr="00E277ED" w:rsidRDefault="00FA5B12" w:rsidP="00E2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банковские счета муниципальных  служащих   администрации</w:t>
      </w:r>
      <w:proofErr w:type="gramStart"/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FA5B12" w:rsidRPr="00E277ED" w:rsidRDefault="00FA5B12" w:rsidP="00E2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перечисляет выплаты, входящие в действующую систему оплаты труда. По согласованию муниципальными  служащими  администрация     перечисляет на счета муниципальных  служащих   и иные непроизводственные выплаты в его пользу (транспортные расходы, подотчетные суммы).</w:t>
      </w:r>
    </w:p>
    <w:p w:rsidR="008359D2" w:rsidRPr="00FA5B12" w:rsidRDefault="008359D2">
      <w:pPr>
        <w:rPr>
          <w:rFonts w:ascii="Arial" w:hAnsi="Arial" w:cs="Arial"/>
          <w:sz w:val="24"/>
          <w:szCs w:val="24"/>
        </w:rPr>
      </w:pPr>
    </w:p>
    <w:sectPr w:rsidR="008359D2" w:rsidRPr="00FA5B12" w:rsidSect="0055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DA"/>
    <w:rsid w:val="00306989"/>
    <w:rsid w:val="00377C8A"/>
    <w:rsid w:val="003919D0"/>
    <w:rsid w:val="003E7AC0"/>
    <w:rsid w:val="004806B7"/>
    <w:rsid w:val="00483063"/>
    <w:rsid w:val="004E23A6"/>
    <w:rsid w:val="00555A79"/>
    <w:rsid w:val="00581DD9"/>
    <w:rsid w:val="00720E84"/>
    <w:rsid w:val="008359D2"/>
    <w:rsid w:val="00A4249B"/>
    <w:rsid w:val="00AD44BB"/>
    <w:rsid w:val="00B55F2E"/>
    <w:rsid w:val="00BC7DC4"/>
    <w:rsid w:val="00E277ED"/>
    <w:rsid w:val="00E71F84"/>
    <w:rsid w:val="00EA2C3E"/>
    <w:rsid w:val="00EA75DA"/>
    <w:rsid w:val="00EC0290"/>
    <w:rsid w:val="00EC1733"/>
    <w:rsid w:val="00F7718A"/>
    <w:rsid w:val="00FA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EA2C3E"/>
  </w:style>
  <w:style w:type="character" w:styleId="a3">
    <w:name w:val="Hyperlink"/>
    <w:basedOn w:val="a0"/>
    <w:uiPriority w:val="99"/>
    <w:semiHidden/>
    <w:unhideWhenUsed/>
    <w:rsid w:val="00EA2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EA2C3E"/>
  </w:style>
  <w:style w:type="character" w:styleId="a3">
    <w:name w:val="Hyperlink"/>
    <w:basedOn w:val="a0"/>
    <w:uiPriority w:val="99"/>
    <w:semiHidden/>
    <w:unhideWhenUsed/>
    <w:rsid w:val="00EA2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047F-E2A1-4801-B37E-4B979AC8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10</cp:revision>
  <cp:lastPrinted>2019-10-28T08:45:00Z</cp:lastPrinted>
  <dcterms:created xsi:type="dcterms:W3CDTF">2017-01-04T09:55:00Z</dcterms:created>
  <dcterms:modified xsi:type="dcterms:W3CDTF">2019-10-28T08:45:00Z</dcterms:modified>
</cp:coreProperties>
</file>