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A44" w:rsidRDefault="00892BD1" w:rsidP="00892BD1">
      <w:pPr>
        <w:spacing w:before="100" w:beforeAutospacing="1" w:after="100" w:afterAutospacing="1"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ПРОЕКТ</w:t>
      </w:r>
    </w:p>
    <w:p w:rsidR="00772A44" w:rsidRPr="00772A44" w:rsidRDefault="00772A44" w:rsidP="00772A4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2A44">
        <w:rPr>
          <w:rFonts w:ascii="Times New Roman" w:eastAsia="Times New Roman" w:hAnsi="Times New Roman" w:cs="Times New Roman"/>
          <w:b/>
          <w:bCs/>
          <w:sz w:val="24"/>
          <w:szCs w:val="24"/>
          <w:lang w:eastAsia="ru-RU"/>
        </w:rPr>
        <w:t xml:space="preserve">АДМИНИСТРАЦИЯ </w:t>
      </w:r>
      <w:r>
        <w:rPr>
          <w:rFonts w:ascii="Times New Roman" w:eastAsia="Times New Roman" w:hAnsi="Times New Roman" w:cs="Times New Roman"/>
          <w:b/>
          <w:bCs/>
          <w:sz w:val="24"/>
          <w:szCs w:val="24"/>
          <w:lang w:eastAsia="ru-RU"/>
        </w:rPr>
        <w:t>ВИННИКОВСКОГО</w:t>
      </w:r>
      <w:r w:rsidRPr="00772A44">
        <w:rPr>
          <w:rFonts w:ascii="Times New Roman" w:eastAsia="Times New Roman" w:hAnsi="Times New Roman" w:cs="Times New Roman"/>
          <w:b/>
          <w:bCs/>
          <w:sz w:val="24"/>
          <w:szCs w:val="24"/>
          <w:lang w:eastAsia="ru-RU"/>
        </w:rPr>
        <w:t xml:space="preserve"> СЕЛЬСОВЕТА КУРСКОГО РАЙОНА КУРСКОЙ ОБЛАСТИ </w:t>
      </w:r>
    </w:p>
    <w:p w:rsidR="00772A44" w:rsidRDefault="00772A44" w:rsidP="00772A44">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772A44">
        <w:rPr>
          <w:rFonts w:ascii="Times New Roman" w:eastAsia="Times New Roman" w:hAnsi="Times New Roman" w:cs="Times New Roman"/>
          <w:b/>
          <w:bCs/>
          <w:sz w:val="24"/>
          <w:szCs w:val="24"/>
          <w:lang w:eastAsia="ru-RU"/>
        </w:rPr>
        <w:t> </w:t>
      </w:r>
      <w:r w:rsidRPr="00772A44">
        <w:rPr>
          <w:rFonts w:ascii="Times New Roman" w:eastAsia="Times New Roman" w:hAnsi="Times New Roman" w:cs="Times New Roman"/>
          <w:sz w:val="24"/>
          <w:szCs w:val="24"/>
          <w:lang w:eastAsia="ru-RU"/>
        </w:rPr>
        <w:t>  </w:t>
      </w:r>
      <w:r w:rsidRPr="00772A44">
        <w:rPr>
          <w:rFonts w:ascii="Times New Roman" w:eastAsia="Times New Roman" w:hAnsi="Times New Roman" w:cs="Times New Roman"/>
          <w:b/>
          <w:bCs/>
          <w:sz w:val="24"/>
          <w:szCs w:val="24"/>
          <w:lang w:eastAsia="ru-RU"/>
        </w:rPr>
        <w:t>ПОСТАНОВЛЕНИЕ</w:t>
      </w:r>
    </w:p>
    <w:p w:rsidR="006B4E49" w:rsidRPr="00772A44" w:rsidRDefault="00E95003" w:rsidP="00772A4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от         2019</w:t>
      </w:r>
      <w:r w:rsidR="006B4E49">
        <w:rPr>
          <w:rFonts w:ascii="Times New Roman" w:eastAsia="Times New Roman" w:hAnsi="Times New Roman" w:cs="Times New Roman"/>
          <w:b/>
          <w:bCs/>
          <w:sz w:val="24"/>
          <w:szCs w:val="24"/>
          <w:lang w:eastAsia="ru-RU"/>
        </w:rPr>
        <w:t xml:space="preserve"> года №</w:t>
      </w:r>
    </w:p>
    <w:tbl>
      <w:tblPr>
        <w:tblW w:w="9405" w:type="dxa"/>
        <w:tblCellSpacing w:w="0" w:type="dxa"/>
        <w:tblCellMar>
          <w:left w:w="0" w:type="dxa"/>
          <w:right w:w="0" w:type="dxa"/>
        </w:tblCellMar>
        <w:tblLook w:val="04A0"/>
      </w:tblPr>
      <w:tblGrid>
        <w:gridCol w:w="9405"/>
      </w:tblGrid>
      <w:tr w:rsidR="00772A44" w:rsidRPr="00772A44" w:rsidTr="00772A44">
        <w:trPr>
          <w:tblCellSpacing w:w="0" w:type="dxa"/>
        </w:trPr>
        <w:tc>
          <w:tcPr>
            <w:tcW w:w="9405" w:type="dxa"/>
            <w:hideMark/>
          </w:tcPr>
          <w:p w:rsidR="00772A44" w:rsidRPr="00E95003" w:rsidRDefault="00E95003" w:rsidP="00E95003">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95003">
              <w:rPr>
                <w:rFonts w:ascii="Times New Roman" w:eastAsia="Times New Roman" w:hAnsi="Times New Roman" w:cs="Times New Roman"/>
                <w:b/>
                <w:sz w:val="24"/>
                <w:szCs w:val="24"/>
                <w:lang w:eastAsia="ru-RU"/>
              </w:rPr>
              <w:t xml:space="preserve">О внесении изменений в постановление Администрации </w:t>
            </w:r>
            <w:proofErr w:type="spellStart"/>
            <w:r w:rsidRPr="00E95003">
              <w:rPr>
                <w:rFonts w:ascii="Times New Roman" w:eastAsia="Times New Roman" w:hAnsi="Times New Roman" w:cs="Times New Roman"/>
                <w:b/>
                <w:sz w:val="24"/>
                <w:szCs w:val="24"/>
                <w:lang w:eastAsia="ru-RU"/>
              </w:rPr>
              <w:t>Винниковского</w:t>
            </w:r>
            <w:proofErr w:type="spellEnd"/>
            <w:r w:rsidRPr="00E95003">
              <w:rPr>
                <w:rFonts w:ascii="Times New Roman" w:eastAsia="Times New Roman" w:hAnsi="Times New Roman" w:cs="Times New Roman"/>
                <w:b/>
                <w:sz w:val="24"/>
                <w:szCs w:val="24"/>
                <w:lang w:eastAsia="ru-RU"/>
              </w:rPr>
              <w:t xml:space="preserve"> сельсовета Курского района Курской области №33 от 16.03.2018 года «</w:t>
            </w:r>
            <w:r w:rsidR="00772A44" w:rsidRPr="00E95003">
              <w:rPr>
                <w:rFonts w:ascii="Times New Roman" w:eastAsia="Times New Roman" w:hAnsi="Times New Roman" w:cs="Times New Roman"/>
                <w:b/>
                <w:sz w:val="24"/>
                <w:szCs w:val="24"/>
                <w:lang w:eastAsia="ru-RU"/>
              </w:rPr>
              <w:t> </w:t>
            </w:r>
            <w:r w:rsidR="00772A44" w:rsidRPr="00E95003">
              <w:rPr>
                <w:rFonts w:ascii="Times New Roman" w:eastAsia="Times New Roman" w:hAnsi="Times New Roman" w:cs="Times New Roman"/>
                <w:b/>
                <w:bCs/>
                <w:sz w:val="24"/>
                <w:szCs w:val="24"/>
                <w:lang w:eastAsia="ru-RU"/>
              </w:rPr>
              <w:t xml:space="preserve">Об утверждении </w:t>
            </w:r>
            <w:bookmarkStart w:id="0" w:name="_GoBack"/>
            <w:r w:rsidR="00772A44" w:rsidRPr="00E95003">
              <w:rPr>
                <w:rFonts w:ascii="Times New Roman" w:eastAsia="Times New Roman" w:hAnsi="Times New Roman" w:cs="Times New Roman"/>
                <w:b/>
                <w:bCs/>
                <w:sz w:val="24"/>
                <w:szCs w:val="24"/>
                <w:lang w:eastAsia="ru-RU"/>
              </w:rPr>
              <w:t>Порядка деятельности общественного кладбища и Правил содержания мест погребения на территории муниципального образования «</w:t>
            </w:r>
            <w:proofErr w:type="spellStart"/>
            <w:r w:rsidR="00772A44" w:rsidRPr="00E95003">
              <w:rPr>
                <w:rFonts w:ascii="Times New Roman" w:eastAsia="Times New Roman" w:hAnsi="Times New Roman" w:cs="Times New Roman"/>
                <w:b/>
                <w:bCs/>
                <w:sz w:val="24"/>
                <w:szCs w:val="24"/>
                <w:lang w:eastAsia="ru-RU"/>
              </w:rPr>
              <w:t>Винниковский</w:t>
            </w:r>
            <w:proofErr w:type="spellEnd"/>
            <w:r w:rsidR="00655AFB" w:rsidRPr="00E95003">
              <w:rPr>
                <w:rFonts w:ascii="Times New Roman" w:eastAsia="Times New Roman" w:hAnsi="Times New Roman" w:cs="Times New Roman"/>
                <w:b/>
                <w:bCs/>
                <w:sz w:val="24"/>
                <w:szCs w:val="24"/>
                <w:lang w:eastAsia="ru-RU"/>
              </w:rPr>
              <w:t xml:space="preserve"> сельсовет» К</w:t>
            </w:r>
            <w:r w:rsidR="00772A44" w:rsidRPr="00E95003">
              <w:rPr>
                <w:rFonts w:ascii="Times New Roman" w:eastAsia="Times New Roman" w:hAnsi="Times New Roman" w:cs="Times New Roman"/>
                <w:b/>
                <w:bCs/>
                <w:sz w:val="24"/>
                <w:szCs w:val="24"/>
                <w:lang w:eastAsia="ru-RU"/>
              </w:rPr>
              <w:t>урского района Курской области</w:t>
            </w:r>
            <w:bookmarkEnd w:id="0"/>
          </w:p>
        </w:tc>
      </w:tr>
    </w:tbl>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xml:space="preserve">      </w:t>
      </w:r>
      <w:proofErr w:type="gramStart"/>
      <w:r w:rsidRPr="00772A44">
        <w:rPr>
          <w:rFonts w:ascii="Times New Roman" w:eastAsia="Times New Roman" w:hAnsi="Times New Roman" w:cs="Times New Roman"/>
          <w:sz w:val="24"/>
          <w:szCs w:val="24"/>
          <w:lang w:eastAsia="ru-RU"/>
        </w:rPr>
        <w:t>В соответствии со статьями 16-18 Федерального закона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 СанПиН 2.1.2882-11 «Гигиенические требования к размещению, устройству и содержанию кладбищ, зданий и сооружений похоронного назначения», утвержденным Постановлением Главного Государственного санитарного врача Российской Федерации от</w:t>
      </w:r>
      <w:proofErr w:type="gramEnd"/>
      <w:r w:rsidRPr="00772A44">
        <w:rPr>
          <w:rFonts w:ascii="Times New Roman" w:eastAsia="Times New Roman" w:hAnsi="Times New Roman" w:cs="Times New Roman"/>
          <w:sz w:val="24"/>
          <w:szCs w:val="24"/>
          <w:lang w:eastAsia="ru-RU"/>
        </w:rPr>
        <w:t xml:space="preserve"> 28.06.2011 года № 84, руководствуясь Уставом муниципального образования «</w:t>
      </w:r>
      <w:proofErr w:type="spellStart"/>
      <w:r>
        <w:rPr>
          <w:rFonts w:ascii="Times New Roman" w:eastAsia="Times New Roman" w:hAnsi="Times New Roman" w:cs="Times New Roman"/>
          <w:sz w:val="24"/>
          <w:szCs w:val="24"/>
          <w:lang w:eastAsia="ru-RU"/>
        </w:rPr>
        <w:t>Винниковский</w:t>
      </w:r>
      <w:proofErr w:type="spellEnd"/>
      <w:r w:rsidRPr="00772A44">
        <w:rPr>
          <w:rFonts w:ascii="Times New Roman" w:eastAsia="Times New Roman" w:hAnsi="Times New Roman" w:cs="Times New Roman"/>
          <w:sz w:val="24"/>
          <w:szCs w:val="24"/>
          <w:lang w:eastAsia="ru-RU"/>
        </w:rPr>
        <w:t xml:space="preserve"> сельсовет» Курского района Курской области, Администрация </w:t>
      </w:r>
      <w:r>
        <w:rPr>
          <w:rFonts w:ascii="Times New Roman" w:eastAsia="Times New Roman" w:hAnsi="Times New Roman" w:cs="Times New Roman"/>
          <w:sz w:val="24"/>
          <w:szCs w:val="24"/>
          <w:lang w:eastAsia="ru-RU"/>
        </w:rPr>
        <w:t>Винниковского</w:t>
      </w:r>
      <w:r w:rsidRPr="00772A44">
        <w:rPr>
          <w:rFonts w:ascii="Times New Roman" w:eastAsia="Times New Roman" w:hAnsi="Times New Roman" w:cs="Times New Roman"/>
          <w:sz w:val="24"/>
          <w:szCs w:val="24"/>
          <w:lang w:eastAsia="ru-RU"/>
        </w:rPr>
        <w:t xml:space="preserve"> сельсовета Курского района Курской области</w:t>
      </w:r>
      <w:proofErr w:type="gramStart"/>
      <w:r w:rsidRPr="00772A44">
        <w:rPr>
          <w:rFonts w:ascii="Times New Roman" w:eastAsia="Times New Roman" w:hAnsi="Times New Roman" w:cs="Times New Roman"/>
          <w:sz w:val="24"/>
          <w:szCs w:val="24"/>
          <w:lang w:eastAsia="ru-RU"/>
        </w:rPr>
        <w:t> П</w:t>
      </w:r>
      <w:proofErr w:type="gramEnd"/>
      <w:r w:rsidRPr="00772A44">
        <w:rPr>
          <w:rFonts w:ascii="Times New Roman" w:eastAsia="Times New Roman" w:hAnsi="Times New Roman" w:cs="Times New Roman"/>
          <w:sz w:val="24"/>
          <w:szCs w:val="24"/>
          <w:lang w:eastAsia="ru-RU"/>
        </w:rPr>
        <w:t>остановляет:</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xml:space="preserve"> 1) </w:t>
      </w:r>
      <w:r w:rsidR="00E95003">
        <w:rPr>
          <w:rFonts w:ascii="Times New Roman" w:eastAsia="Times New Roman" w:hAnsi="Times New Roman" w:cs="Times New Roman"/>
          <w:sz w:val="24"/>
          <w:szCs w:val="24"/>
          <w:lang w:eastAsia="ru-RU"/>
        </w:rPr>
        <w:t xml:space="preserve">Внести изменения в </w:t>
      </w:r>
      <w:r w:rsidRPr="00772A44">
        <w:rPr>
          <w:rFonts w:ascii="Times New Roman" w:eastAsia="Times New Roman" w:hAnsi="Times New Roman" w:cs="Times New Roman"/>
          <w:sz w:val="24"/>
          <w:szCs w:val="24"/>
          <w:lang w:eastAsia="ru-RU"/>
        </w:rPr>
        <w:t xml:space="preserve"> </w:t>
      </w:r>
      <w:r w:rsidR="00E95003">
        <w:rPr>
          <w:rFonts w:ascii="Times New Roman" w:eastAsia="Times New Roman" w:hAnsi="Times New Roman" w:cs="Times New Roman"/>
          <w:sz w:val="24"/>
          <w:szCs w:val="24"/>
          <w:lang w:eastAsia="ru-RU"/>
        </w:rPr>
        <w:t xml:space="preserve">постановление Администрации </w:t>
      </w:r>
      <w:proofErr w:type="spellStart"/>
      <w:r w:rsidR="00E95003">
        <w:rPr>
          <w:rFonts w:ascii="Times New Roman" w:eastAsia="Times New Roman" w:hAnsi="Times New Roman" w:cs="Times New Roman"/>
          <w:sz w:val="24"/>
          <w:szCs w:val="24"/>
          <w:lang w:eastAsia="ru-RU"/>
        </w:rPr>
        <w:t>Винниковского</w:t>
      </w:r>
      <w:proofErr w:type="spellEnd"/>
      <w:r w:rsidR="00E95003">
        <w:rPr>
          <w:rFonts w:ascii="Times New Roman" w:eastAsia="Times New Roman" w:hAnsi="Times New Roman" w:cs="Times New Roman"/>
          <w:sz w:val="24"/>
          <w:szCs w:val="24"/>
          <w:lang w:eastAsia="ru-RU"/>
        </w:rPr>
        <w:t xml:space="preserve"> сельсовета Курского района Курской области №33 от 16.03.2018 г «Об утверждении </w:t>
      </w:r>
      <w:proofErr w:type="spellStart"/>
      <w:r w:rsidR="00E95003">
        <w:rPr>
          <w:rFonts w:ascii="Times New Roman" w:eastAsia="Times New Roman" w:hAnsi="Times New Roman" w:cs="Times New Roman"/>
          <w:sz w:val="24"/>
          <w:szCs w:val="24"/>
          <w:lang w:eastAsia="ru-RU"/>
        </w:rPr>
        <w:t>порядока</w:t>
      </w:r>
      <w:proofErr w:type="spellEnd"/>
      <w:r w:rsidR="00E95003">
        <w:rPr>
          <w:rFonts w:ascii="Times New Roman" w:eastAsia="Times New Roman" w:hAnsi="Times New Roman" w:cs="Times New Roman"/>
          <w:sz w:val="24"/>
          <w:szCs w:val="24"/>
          <w:lang w:eastAsia="ru-RU"/>
        </w:rPr>
        <w:t xml:space="preserve"> </w:t>
      </w:r>
      <w:r w:rsidRPr="00772A44">
        <w:rPr>
          <w:rFonts w:ascii="Times New Roman" w:eastAsia="Times New Roman" w:hAnsi="Times New Roman" w:cs="Times New Roman"/>
          <w:sz w:val="24"/>
          <w:szCs w:val="24"/>
          <w:lang w:eastAsia="ru-RU"/>
        </w:rPr>
        <w:t>деятельности общественного муниципального кладбища на территории муниципального образования «</w:t>
      </w:r>
      <w:proofErr w:type="spellStart"/>
      <w:r>
        <w:rPr>
          <w:rFonts w:ascii="Times New Roman" w:eastAsia="Times New Roman" w:hAnsi="Times New Roman" w:cs="Times New Roman"/>
          <w:sz w:val="24"/>
          <w:szCs w:val="24"/>
          <w:lang w:eastAsia="ru-RU"/>
        </w:rPr>
        <w:t>Винниковский</w:t>
      </w:r>
      <w:proofErr w:type="spellEnd"/>
      <w:r w:rsidRPr="00772A44">
        <w:rPr>
          <w:rFonts w:ascii="Times New Roman" w:eastAsia="Times New Roman" w:hAnsi="Times New Roman" w:cs="Times New Roman"/>
          <w:sz w:val="24"/>
          <w:szCs w:val="24"/>
          <w:lang w:eastAsia="ru-RU"/>
        </w:rPr>
        <w:t xml:space="preserve"> сельсовет» Курского рай</w:t>
      </w:r>
      <w:r w:rsidR="00E95003">
        <w:rPr>
          <w:rFonts w:ascii="Times New Roman" w:eastAsia="Times New Roman" w:hAnsi="Times New Roman" w:cs="Times New Roman"/>
          <w:sz w:val="24"/>
          <w:szCs w:val="24"/>
          <w:lang w:eastAsia="ru-RU"/>
        </w:rPr>
        <w:t>она Курской области (в новой редакции прилагается</w:t>
      </w:r>
      <w:proofErr w:type="gramStart"/>
      <w:r w:rsidR="00E95003">
        <w:rPr>
          <w:rFonts w:ascii="Times New Roman" w:eastAsia="Times New Roman" w:hAnsi="Times New Roman" w:cs="Times New Roman"/>
          <w:sz w:val="24"/>
          <w:szCs w:val="24"/>
          <w:lang w:eastAsia="ru-RU"/>
        </w:rPr>
        <w:t xml:space="preserve"> )</w:t>
      </w:r>
      <w:proofErr w:type="gramEnd"/>
    </w:p>
    <w:p w:rsidR="00772A44" w:rsidRPr="00772A44" w:rsidRDefault="00E95003" w:rsidP="00772A4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72A44" w:rsidRPr="00772A44">
        <w:rPr>
          <w:rFonts w:ascii="Times New Roman" w:eastAsia="Times New Roman" w:hAnsi="Times New Roman" w:cs="Times New Roman"/>
          <w:sz w:val="24"/>
          <w:szCs w:val="24"/>
          <w:lang w:eastAsia="ru-RU"/>
        </w:rPr>
        <w:t xml:space="preserve">) </w:t>
      </w:r>
      <w:proofErr w:type="gramStart"/>
      <w:r w:rsidR="00772A44" w:rsidRPr="00772A44">
        <w:rPr>
          <w:rFonts w:ascii="Times New Roman" w:eastAsia="Times New Roman" w:hAnsi="Times New Roman" w:cs="Times New Roman"/>
          <w:sz w:val="24"/>
          <w:szCs w:val="24"/>
          <w:lang w:eastAsia="ru-RU"/>
        </w:rPr>
        <w:t>Разместить</w:t>
      </w:r>
      <w:proofErr w:type="gramEnd"/>
      <w:r w:rsidR="00772A44" w:rsidRPr="00772A44">
        <w:rPr>
          <w:rFonts w:ascii="Times New Roman" w:eastAsia="Times New Roman" w:hAnsi="Times New Roman" w:cs="Times New Roman"/>
          <w:sz w:val="24"/>
          <w:szCs w:val="24"/>
          <w:lang w:eastAsia="ru-RU"/>
        </w:rPr>
        <w:t xml:space="preserve"> настоящее постановление на официальном сайте администрации </w:t>
      </w:r>
      <w:r w:rsidR="00772A44">
        <w:rPr>
          <w:rFonts w:ascii="Times New Roman" w:eastAsia="Times New Roman" w:hAnsi="Times New Roman" w:cs="Times New Roman"/>
          <w:sz w:val="24"/>
          <w:szCs w:val="24"/>
          <w:lang w:eastAsia="ru-RU"/>
        </w:rPr>
        <w:t>Винниковского</w:t>
      </w:r>
      <w:r w:rsidR="00772A44" w:rsidRPr="00772A44">
        <w:rPr>
          <w:rFonts w:ascii="Times New Roman" w:eastAsia="Times New Roman" w:hAnsi="Times New Roman" w:cs="Times New Roman"/>
          <w:sz w:val="24"/>
          <w:szCs w:val="24"/>
          <w:lang w:eastAsia="ru-RU"/>
        </w:rPr>
        <w:t xml:space="preserve"> сельсовета Курского района Курской области.</w:t>
      </w:r>
    </w:p>
    <w:p w:rsidR="00772A44" w:rsidRPr="00772A44" w:rsidRDefault="00E95003" w:rsidP="00772A4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72A44" w:rsidRPr="00772A44">
        <w:rPr>
          <w:rFonts w:ascii="Times New Roman" w:eastAsia="Times New Roman" w:hAnsi="Times New Roman" w:cs="Times New Roman"/>
          <w:sz w:val="24"/>
          <w:szCs w:val="24"/>
          <w:lang w:eastAsia="ru-RU"/>
        </w:rPr>
        <w:t>) Настоящее постановление вступает в силу со дня его официального опубликования.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p>
    <w:p w:rsidR="00E95003"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Г</w:t>
      </w:r>
      <w:r w:rsidRPr="00772A44">
        <w:rPr>
          <w:rFonts w:ascii="Times New Roman" w:eastAsia="Times New Roman" w:hAnsi="Times New Roman" w:cs="Times New Roman"/>
          <w:sz w:val="24"/>
          <w:szCs w:val="24"/>
          <w:lang w:eastAsia="ru-RU"/>
        </w:rPr>
        <w:t xml:space="preserve">лава </w:t>
      </w:r>
      <w:proofErr w:type="spellStart"/>
      <w:r>
        <w:rPr>
          <w:rFonts w:ascii="Times New Roman" w:eastAsia="Times New Roman" w:hAnsi="Times New Roman" w:cs="Times New Roman"/>
          <w:sz w:val="24"/>
          <w:szCs w:val="24"/>
          <w:lang w:eastAsia="ru-RU"/>
        </w:rPr>
        <w:t>Винниковского</w:t>
      </w:r>
      <w:proofErr w:type="spellEnd"/>
      <w:r w:rsidRPr="00772A44">
        <w:rPr>
          <w:rFonts w:ascii="Times New Roman" w:eastAsia="Times New Roman" w:hAnsi="Times New Roman" w:cs="Times New Roman"/>
          <w:sz w:val="24"/>
          <w:szCs w:val="24"/>
          <w:lang w:eastAsia="ru-RU"/>
        </w:rPr>
        <w:t xml:space="preserve"> сельсовета</w:t>
      </w:r>
    </w:p>
    <w:p w:rsidR="00772A44" w:rsidRPr="00772A44" w:rsidRDefault="00E95003" w:rsidP="00772A4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Курского района</w:t>
      </w:r>
      <w:r w:rsidR="00772A44" w:rsidRPr="00772A44">
        <w:rPr>
          <w:rFonts w:ascii="Times New Roman" w:eastAsia="Times New Roman" w:hAnsi="Times New Roman" w:cs="Times New Roman"/>
          <w:sz w:val="24"/>
          <w:szCs w:val="24"/>
          <w:lang w:eastAsia="ru-RU"/>
        </w:rPr>
        <w:t xml:space="preserve">                    </w:t>
      </w:r>
      <w:r w:rsidR="00772A44">
        <w:rPr>
          <w:rFonts w:ascii="Times New Roman" w:eastAsia="Times New Roman" w:hAnsi="Times New Roman" w:cs="Times New Roman"/>
          <w:sz w:val="24"/>
          <w:szCs w:val="24"/>
          <w:lang w:eastAsia="ru-RU"/>
        </w:rPr>
        <w:t>           </w:t>
      </w:r>
      <w:proofErr w:type="spellStart"/>
      <w:r w:rsidR="00772A44">
        <w:rPr>
          <w:rFonts w:ascii="Times New Roman" w:eastAsia="Times New Roman" w:hAnsi="Times New Roman" w:cs="Times New Roman"/>
          <w:sz w:val="24"/>
          <w:szCs w:val="24"/>
          <w:lang w:eastAsia="ru-RU"/>
        </w:rPr>
        <w:t>Машошин</w:t>
      </w:r>
      <w:proofErr w:type="spellEnd"/>
      <w:r w:rsidR="00772A44">
        <w:rPr>
          <w:rFonts w:ascii="Times New Roman" w:eastAsia="Times New Roman" w:hAnsi="Times New Roman" w:cs="Times New Roman"/>
          <w:sz w:val="24"/>
          <w:szCs w:val="24"/>
          <w:lang w:eastAsia="ru-RU"/>
        </w:rPr>
        <w:t xml:space="preserve"> И.П.</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p>
    <w:p w:rsidR="00772A44" w:rsidRPr="00772A44" w:rsidRDefault="00772A44" w:rsidP="00892BD1">
      <w:pPr>
        <w:spacing w:after="0"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lastRenderedPageBreak/>
        <w:t>  </w:t>
      </w:r>
      <w:r w:rsidR="00892BD1">
        <w:rPr>
          <w:rFonts w:ascii="Times New Roman" w:eastAsia="Times New Roman" w:hAnsi="Times New Roman" w:cs="Times New Roman"/>
          <w:sz w:val="24"/>
          <w:szCs w:val="24"/>
          <w:lang w:eastAsia="ru-RU"/>
        </w:rPr>
        <w:t xml:space="preserve">                                                                                                                              </w:t>
      </w:r>
      <w:r w:rsidRPr="00772A44">
        <w:rPr>
          <w:rFonts w:ascii="Times New Roman" w:eastAsia="Times New Roman" w:hAnsi="Times New Roman" w:cs="Times New Roman"/>
          <w:sz w:val="24"/>
          <w:szCs w:val="24"/>
          <w:lang w:eastAsia="ru-RU"/>
        </w:rPr>
        <w:t>   Приложение 1</w:t>
      </w:r>
    </w:p>
    <w:p w:rsidR="00772A44" w:rsidRPr="00772A44" w:rsidRDefault="00772A44" w:rsidP="00892BD1">
      <w:pPr>
        <w:spacing w:after="0" w:line="240" w:lineRule="auto"/>
        <w:jc w:val="right"/>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Утвержден</w:t>
      </w:r>
    </w:p>
    <w:p w:rsidR="00772A44" w:rsidRPr="00772A44" w:rsidRDefault="00772A44" w:rsidP="00892BD1">
      <w:pPr>
        <w:spacing w:after="0" w:line="240" w:lineRule="auto"/>
        <w:jc w:val="right"/>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xml:space="preserve">Постановлением Администрации </w:t>
      </w:r>
      <w:r>
        <w:rPr>
          <w:rFonts w:ascii="Times New Roman" w:eastAsia="Times New Roman" w:hAnsi="Times New Roman" w:cs="Times New Roman"/>
          <w:sz w:val="24"/>
          <w:szCs w:val="24"/>
          <w:lang w:eastAsia="ru-RU"/>
        </w:rPr>
        <w:t>Винниковского</w:t>
      </w:r>
      <w:r w:rsidRPr="00772A44">
        <w:rPr>
          <w:rFonts w:ascii="Times New Roman" w:eastAsia="Times New Roman" w:hAnsi="Times New Roman" w:cs="Times New Roman"/>
          <w:sz w:val="24"/>
          <w:szCs w:val="24"/>
          <w:lang w:eastAsia="ru-RU"/>
        </w:rPr>
        <w:t xml:space="preserve"> сельсовета</w:t>
      </w:r>
    </w:p>
    <w:p w:rsidR="00772A44" w:rsidRDefault="00772A44" w:rsidP="00892BD1">
      <w:pPr>
        <w:spacing w:after="0" w:line="240" w:lineRule="auto"/>
        <w:jc w:val="right"/>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от  </w:t>
      </w:r>
      <w:r w:rsidR="006B4E49">
        <w:rPr>
          <w:rFonts w:ascii="Times New Roman" w:eastAsia="Times New Roman" w:hAnsi="Times New Roman" w:cs="Times New Roman"/>
          <w:sz w:val="24"/>
          <w:szCs w:val="24"/>
          <w:lang w:eastAsia="ru-RU"/>
        </w:rPr>
        <w:t>16.03.2018 г </w:t>
      </w:r>
      <w:r w:rsidRPr="00772A44">
        <w:rPr>
          <w:rFonts w:ascii="Times New Roman" w:eastAsia="Times New Roman" w:hAnsi="Times New Roman" w:cs="Times New Roman"/>
          <w:sz w:val="24"/>
          <w:szCs w:val="24"/>
          <w:lang w:eastAsia="ru-RU"/>
        </w:rPr>
        <w:t>№</w:t>
      </w:r>
      <w:r w:rsidR="006B4E49">
        <w:rPr>
          <w:rFonts w:ascii="Times New Roman" w:eastAsia="Times New Roman" w:hAnsi="Times New Roman" w:cs="Times New Roman"/>
          <w:sz w:val="24"/>
          <w:szCs w:val="24"/>
          <w:lang w:eastAsia="ru-RU"/>
        </w:rPr>
        <w:t>33</w:t>
      </w:r>
    </w:p>
    <w:p w:rsidR="00E95003" w:rsidRDefault="00E95003" w:rsidP="00892BD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изменениями утвержденными постановлением Администрации </w:t>
      </w:r>
    </w:p>
    <w:p w:rsidR="00E95003" w:rsidRDefault="00E95003" w:rsidP="00892BD1">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Винниковского</w:t>
      </w:r>
      <w:proofErr w:type="spellEnd"/>
      <w:r>
        <w:rPr>
          <w:rFonts w:ascii="Times New Roman" w:eastAsia="Times New Roman" w:hAnsi="Times New Roman" w:cs="Times New Roman"/>
          <w:sz w:val="24"/>
          <w:szCs w:val="24"/>
          <w:lang w:eastAsia="ru-RU"/>
        </w:rPr>
        <w:t xml:space="preserve"> сельсовета Курского района</w:t>
      </w:r>
    </w:p>
    <w:p w:rsidR="00E95003" w:rsidRPr="00772A44" w:rsidRDefault="00E95003" w:rsidP="00892BD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    2019 г</w:t>
      </w:r>
    </w:p>
    <w:p w:rsidR="00772A44" w:rsidRPr="006B4E49" w:rsidRDefault="00772A44" w:rsidP="00772A44">
      <w:pPr>
        <w:spacing w:before="100" w:beforeAutospacing="1" w:after="100" w:afterAutospacing="1" w:line="240" w:lineRule="auto"/>
        <w:rPr>
          <w:rFonts w:ascii="Times New Roman" w:eastAsia="Times New Roman" w:hAnsi="Times New Roman" w:cs="Times New Roman"/>
          <w:b/>
          <w:sz w:val="24"/>
          <w:szCs w:val="24"/>
          <w:lang w:eastAsia="ru-RU"/>
        </w:rPr>
      </w:pPr>
      <w:r w:rsidRPr="006B4E49">
        <w:rPr>
          <w:rFonts w:ascii="Times New Roman" w:eastAsia="Times New Roman" w:hAnsi="Times New Roman" w:cs="Times New Roman"/>
          <w:b/>
          <w:sz w:val="24"/>
          <w:szCs w:val="24"/>
          <w:lang w:eastAsia="ru-RU"/>
        </w:rPr>
        <w:t> Порядок деятельности общественного кладбища на территории муниципального образования «</w:t>
      </w:r>
      <w:proofErr w:type="spellStart"/>
      <w:r w:rsidRPr="006B4E49">
        <w:rPr>
          <w:rFonts w:ascii="Times New Roman" w:eastAsia="Times New Roman" w:hAnsi="Times New Roman" w:cs="Times New Roman"/>
          <w:b/>
          <w:sz w:val="24"/>
          <w:szCs w:val="24"/>
          <w:lang w:eastAsia="ru-RU"/>
        </w:rPr>
        <w:t>Винниковский</w:t>
      </w:r>
      <w:proofErr w:type="spellEnd"/>
      <w:r w:rsidRPr="006B4E49">
        <w:rPr>
          <w:rFonts w:ascii="Times New Roman" w:eastAsia="Times New Roman" w:hAnsi="Times New Roman" w:cs="Times New Roman"/>
          <w:b/>
          <w:sz w:val="24"/>
          <w:szCs w:val="24"/>
          <w:lang w:eastAsia="ru-RU"/>
        </w:rPr>
        <w:t xml:space="preserve"> сельсовет» Курского района Курской области </w:t>
      </w:r>
    </w:p>
    <w:p w:rsidR="00772A44" w:rsidRPr="00892BD1" w:rsidRDefault="00772A44" w:rsidP="00772A44">
      <w:pPr>
        <w:spacing w:before="100" w:beforeAutospacing="1" w:after="100" w:afterAutospacing="1" w:line="240" w:lineRule="auto"/>
        <w:rPr>
          <w:rFonts w:ascii="Times New Roman" w:eastAsia="Times New Roman" w:hAnsi="Times New Roman" w:cs="Times New Roman"/>
          <w:b/>
          <w:sz w:val="24"/>
          <w:szCs w:val="24"/>
          <w:lang w:eastAsia="ru-RU"/>
        </w:rPr>
      </w:pPr>
      <w:r w:rsidRPr="00772A44">
        <w:rPr>
          <w:rFonts w:ascii="Times New Roman" w:eastAsia="Times New Roman" w:hAnsi="Times New Roman" w:cs="Times New Roman"/>
          <w:sz w:val="24"/>
          <w:szCs w:val="24"/>
          <w:lang w:eastAsia="ru-RU"/>
        </w:rPr>
        <w:t> </w:t>
      </w:r>
      <w:r w:rsidRPr="00892BD1">
        <w:rPr>
          <w:rFonts w:ascii="Times New Roman" w:eastAsia="Times New Roman" w:hAnsi="Times New Roman" w:cs="Times New Roman"/>
          <w:b/>
          <w:sz w:val="24"/>
          <w:szCs w:val="24"/>
          <w:lang w:eastAsia="ru-RU"/>
        </w:rPr>
        <w:t>Общие положения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1.1. Настоящий Порядок деятельности общественного муниципального кладбища (далее – Порядок) разработан в соответствии с Федеральным законом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1.</w:t>
      </w:r>
      <w:r w:rsidRPr="00E95003">
        <w:rPr>
          <w:rFonts w:ascii="Times New Roman" w:eastAsia="Times New Roman" w:hAnsi="Times New Roman" w:cs="Times New Roman"/>
          <w:sz w:val="24"/>
          <w:szCs w:val="24"/>
          <w:lang w:eastAsia="ru-RU"/>
        </w:rPr>
        <w:t xml:space="preserve">2. </w:t>
      </w:r>
      <w:r w:rsidR="00F02408" w:rsidRPr="00892BD1">
        <w:rPr>
          <w:rFonts w:ascii="Times New Roman" w:eastAsia="Times New Roman" w:hAnsi="Times New Roman" w:cs="Times New Roman"/>
          <w:b/>
          <w:i/>
          <w:sz w:val="24"/>
          <w:szCs w:val="24"/>
          <w:lang w:eastAsia="ru-RU"/>
        </w:rPr>
        <w:t>Специализированная организация по вопросам похоронного дела или</w:t>
      </w:r>
      <w:r w:rsidR="00F02408" w:rsidRPr="00E95003">
        <w:rPr>
          <w:rFonts w:ascii="Times New Roman" w:eastAsia="Times New Roman" w:hAnsi="Times New Roman" w:cs="Times New Roman"/>
          <w:sz w:val="24"/>
          <w:szCs w:val="24"/>
          <w:lang w:eastAsia="ru-RU"/>
        </w:rPr>
        <w:t xml:space="preserve"> г</w:t>
      </w:r>
      <w:r w:rsidRPr="00E95003">
        <w:rPr>
          <w:rFonts w:ascii="Times New Roman" w:eastAsia="Times New Roman" w:hAnsi="Times New Roman" w:cs="Times New Roman"/>
          <w:sz w:val="24"/>
          <w:szCs w:val="24"/>
          <w:lang w:eastAsia="ru-RU"/>
        </w:rPr>
        <w:t xml:space="preserve">раждане </w:t>
      </w:r>
      <w:r w:rsidR="00F02408" w:rsidRPr="00E95003">
        <w:rPr>
          <w:rFonts w:ascii="Times New Roman" w:eastAsia="Times New Roman" w:hAnsi="Times New Roman" w:cs="Times New Roman"/>
          <w:sz w:val="24"/>
          <w:szCs w:val="24"/>
          <w:lang w:eastAsia="ru-RU"/>
        </w:rPr>
        <w:t xml:space="preserve">могут </w:t>
      </w:r>
      <w:r w:rsidRPr="00E95003">
        <w:rPr>
          <w:rFonts w:ascii="Times New Roman" w:eastAsia="Times New Roman" w:hAnsi="Times New Roman" w:cs="Times New Roman"/>
          <w:sz w:val="24"/>
          <w:szCs w:val="24"/>
          <w:lang w:eastAsia="ru-RU"/>
        </w:rPr>
        <w:t>самостоятельно</w:t>
      </w:r>
      <w:r w:rsidR="00F02408" w:rsidRPr="00E95003">
        <w:rPr>
          <w:rFonts w:ascii="Times New Roman" w:eastAsia="Times New Roman" w:hAnsi="Times New Roman" w:cs="Times New Roman"/>
          <w:sz w:val="24"/>
          <w:szCs w:val="24"/>
          <w:lang w:eastAsia="ru-RU"/>
        </w:rPr>
        <w:t xml:space="preserve">  организовывать</w:t>
      </w:r>
      <w:r w:rsidRPr="00E95003">
        <w:rPr>
          <w:rFonts w:ascii="Times New Roman" w:eastAsia="Times New Roman" w:hAnsi="Times New Roman" w:cs="Times New Roman"/>
          <w:sz w:val="24"/>
          <w:szCs w:val="24"/>
          <w:lang w:eastAsia="ru-RU"/>
        </w:rPr>
        <w:t xml:space="preserve"> погребение с обязательной регистрацией места захоронения в администрации Винниковского сельсовета Курского района Курской области.</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xml:space="preserve">1.3. Работы по содержанию, благоустройству и реконструкции кладбища осуществляет администрация </w:t>
      </w:r>
      <w:r>
        <w:rPr>
          <w:rFonts w:ascii="Times New Roman" w:eastAsia="Times New Roman" w:hAnsi="Times New Roman" w:cs="Times New Roman"/>
          <w:sz w:val="24"/>
          <w:szCs w:val="24"/>
          <w:lang w:eastAsia="ru-RU"/>
        </w:rPr>
        <w:t>Винниковского</w:t>
      </w:r>
      <w:r w:rsidRPr="00772A44">
        <w:rPr>
          <w:rFonts w:ascii="Times New Roman" w:eastAsia="Times New Roman" w:hAnsi="Times New Roman" w:cs="Times New Roman"/>
          <w:sz w:val="24"/>
          <w:szCs w:val="24"/>
          <w:lang w:eastAsia="ru-RU"/>
        </w:rPr>
        <w:t xml:space="preserve"> сельсовета Курского района Курской области.</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Порядок погребения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2.1. Погребение – обрядовые действия по захоронению тела (останков) человека после его смерти с учетом его волеизъявления и в соответствии с обычаями и традициями, не противоречащими санитарным и иным требованиям.</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2.2. Погребение умершего (погибшего) производится на основании медицинского свидетельства о смерти при предъявлении лицом, взявшим на себя обязанность осуществить погребение, паспорта или иного документа, удостоверяющего его личность. Захоронение урн с прахом производится на основании свидетельства о смерти, выданного органами ЗАГС, справки о кремации при предъявлении лицом, взявшим на себя обязанность осуществить погребение, паспорта или иного документа, удостоверяющего его личность.</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xml:space="preserve">2.3. На общественном кладбище погребение может осуществляться с учетом </w:t>
      </w:r>
      <w:proofErr w:type="spellStart"/>
      <w:r w:rsidRPr="00772A44">
        <w:rPr>
          <w:rFonts w:ascii="Times New Roman" w:eastAsia="Times New Roman" w:hAnsi="Times New Roman" w:cs="Times New Roman"/>
          <w:sz w:val="24"/>
          <w:szCs w:val="24"/>
          <w:lang w:eastAsia="ru-RU"/>
        </w:rPr>
        <w:t>вероисповедальных</w:t>
      </w:r>
      <w:proofErr w:type="spellEnd"/>
      <w:r w:rsidRPr="00772A44">
        <w:rPr>
          <w:rFonts w:ascii="Times New Roman" w:eastAsia="Times New Roman" w:hAnsi="Times New Roman" w:cs="Times New Roman"/>
          <w:sz w:val="24"/>
          <w:szCs w:val="24"/>
          <w:lang w:eastAsia="ru-RU"/>
        </w:rPr>
        <w:t>, воинских, и иных обычаев и традиций. На общественном кладбище предусматриваются обособленные земельные участки (зоны) одиночных, родственных захоронений. Другие виды захоронений не предусмотрены.</w:t>
      </w:r>
    </w:p>
    <w:p w:rsid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2.4. Размер бесплатно предоставляемого участка земли на территориях общественных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631191" w:rsidRPr="00772A44" w:rsidRDefault="00631191" w:rsidP="00772A44">
      <w:pPr>
        <w:spacing w:before="100" w:beforeAutospacing="1" w:after="100" w:afterAutospacing="1" w:line="240" w:lineRule="auto"/>
        <w:rPr>
          <w:rFonts w:ascii="Times New Roman" w:eastAsia="Times New Roman" w:hAnsi="Times New Roman" w:cs="Times New Roman"/>
          <w:sz w:val="24"/>
          <w:szCs w:val="24"/>
          <w:lang w:eastAsia="ru-RU"/>
        </w:rPr>
      </w:pP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lastRenderedPageBreak/>
        <w:t xml:space="preserve">2.5. Одиночные захоронения — места захоронения, предоставляемые бесплатно на территории общественного кладбища для погребения одиноких граждан, граждан, при захоронении которых супруг, близкие родственники (дети, родители, усыновленные, усыновители, родные братья и родные сестры, внуки, дедушки, бабушки), иные родственники, законные представители умершего (погибшего) или иные лица, взявшие на себя обязанность осуществить погребение умершего (погибшего), (далее также – </w:t>
      </w:r>
      <w:proofErr w:type="gramStart"/>
      <w:r w:rsidRPr="00772A44">
        <w:rPr>
          <w:rFonts w:ascii="Times New Roman" w:eastAsia="Times New Roman" w:hAnsi="Times New Roman" w:cs="Times New Roman"/>
          <w:sz w:val="24"/>
          <w:szCs w:val="24"/>
          <w:lang w:eastAsia="ru-RU"/>
        </w:rPr>
        <w:t>лицо</w:t>
      </w:r>
      <w:proofErr w:type="gramEnd"/>
      <w:r w:rsidRPr="00772A44">
        <w:rPr>
          <w:rFonts w:ascii="Times New Roman" w:eastAsia="Times New Roman" w:hAnsi="Times New Roman" w:cs="Times New Roman"/>
          <w:sz w:val="24"/>
          <w:szCs w:val="24"/>
          <w:lang w:eastAsia="ru-RU"/>
        </w:rPr>
        <w:t xml:space="preserve"> взявшее на себя обязанность осуществить погребение), не заявило о создании родственного или семейного захоронения,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невозможности ими осуществить погребение. Размер предоставляемого участка земли для захоронения в указанном случае составляет 5 м</w:t>
      </w:r>
      <w:proofErr w:type="gramStart"/>
      <w:r w:rsidRPr="00772A44">
        <w:rPr>
          <w:rFonts w:ascii="Times New Roman" w:eastAsia="Times New Roman" w:hAnsi="Times New Roman" w:cs="Times New Roman"/>
          <w:sz w:val="24"/>
          <w:szCs w:val="24"/>
          <w:lang w:eastAsia="ru-RU"/>
        </w:rPr>
        <w:t>2</w:t>
      </w:r>
      <w:proofErr w:type="gramEnd"/>
      <w:r w:rsidRPr="00772A44">
        <w:rPr>
          <w:rFonts w:ascii="Times New Roman" w:eastAsia="Times New Roman" w:hAnsi="Times New Roman" w:cs="Times New Roman"/>
          <w:sz w:val="24"/>
          <w:szCs w:val="24"/>
          <w:lang w:eastAsia="ru-RU"/>
        </w:rPr>
        <w:t xml:space="preserve"> (2 м * 2,5м).</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2.6. Родственные захоронения – места захоронения, предоставляемые бесплатно на территории общественного кладбища для погребения умершего таким образом, чтобы гарантировать погребение на этом же месте захоронения супруга или близкого родственника умершего (погибшего). Места родственных захоронений предоставляются непосредственно при погребении умершего, то есть в день обращения в администрацию с заявлением о предоставлении места родственного захоронения. Размер предоставляемого участка земли для родственного захоронения составляет 7,5м</w:t>
      </w:r>
      <w:proofErr w:type="gramStart"/>
      <w:r w:rsidRPr="00772A44">
        <w:rPr>
          <w:rFonts w:ascii="Times New Roman" w:eastAsia="Times New Roman" w:hAnsi="Times New Roman" w:cs="Times New Roman"/>
          <w:sz w:val="24"/>
          <w:szCs w:val="24"/>
          <w:lang w:eastAsia="ru-RU"/>
        </w:rPr>
        <w:t>2</w:t>
      </w:r>
      <w:proofErr w:type="gramEnd"/>
      <w:r w:rsidRPr="00772A44">
        <w:rPr>
          <w:rFonts w:ascii="Times New Roman" w:eastAsia="Times New Roman" w:hAnsi="Times New Roman" w:cs="Times New Roman"/>
          <w:sz w:val="24"/>
          <w:szCs w:val="24"/>
          <w:lang w:eastAsia="ru-RU"/>
        </w:rPr>
        <w:t xml:space="preserve"> (2,5м * 3м).</w:t>
      </w:r>
    </w:p>
    <w:p w:rsid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2.7. Каждое захоронение, произведенное на территории кладбища, регистрируется в книге регистрации захоронений на основании заявления лица, взявшего на себя обязанность осуществить погребение (ответственного за погребение). Регистрация захоронений осуществляется при наличии медицинского свидетельства о смерти, а регистрация захоронения урны с прахом – при наличии свидетельства о смерти, выданного органами ЗАГС, и справки о кремации.</w:t>
      </w:r>
    </w:p>
    <w:p w:rsidR="00631191" w:rsidRPr="00892BD1" w:rsidRDefault="00631191" w:rsidP="00631191">
      <w:pPr>
        <w:pStyle w:val="ConsPlusTitle"/>
        <w:widowControl/>
        <w:tabs>
          <w:tab w:val="left" w:pos="2415"/>
        </w:tabs>
        <w:ind w:right="-142" w:firstLine="284"/>
        <w:jc w:val="both"/>
        <w:rPr>
          <w:bCs w:val="0"/>
        </w:rPr>
      </w:pPr>
      <w:r w:rsidRPr="00892BD1">
        <w:rPr>
          <w:bCs w:val="0"/>
        </w:rPr>
        <w:t>2.8. Повторное захоронение в одну и ту же могилу тел родственника (родственников) разрешается по истечении 20-летнего кладбищенского периода (время разложения и минерализации тела умершего) с момента предыдущего захоронения, с учетом состава грунта, гидрогеологических и климатических условий мест захоронения, если не предусмотрена эксгумация.</w:t>
      </w:r>
    </w:p>
    <w:p w:rsidR="00631191" w:rsidRPr="00892BD1" w:rsidRDefault="00631191" w:rsidP="00631191">
      <w:pPr>
        <w:pStyle w:val="ConsPlusTitle"/>
        <w:widowControl/>
        <w:tabs>
          <w:tab w:val="left" w:pos="2415"/>
        </w:tabs>
        <w:ind w:right="-142" w:firstLine="284"/>
        <w:jc w:val="both"/>
        <w:rPr>
          <w:bCs w:val="0"/>
        </w:rPr>
      </w:pPr>
      <w:r w:rsidRPr="00892BD1">
        <w:rPr>
          <w:bCs w:val="0"/>
        </w:rPr>
        <w:t>2.9. Захоронение урны с прахом в родственную могилу разрешается независимо от времени предыдущего захоронения в нее гроба.</w:t>
      </w:r>
    </w:p>
    <w:p w:rsidR="00631191" w:rsidRPr="00892BD1" w:rsidRDefault="00631191" w:rsidP="00631191">
      <w:pPr>
        <w:pStyle w:val="ConsPlusTitle"/>
        <w:widowControl/>
        <w:tabs>
          <w:tab w:val="left" w:pos="2415"/>
        </w:tabs>
        <w:ind w:right="-142" w:firstLine="284"/>
        <w:jc w:val="both"/>
        <w:rPr>
          <w:bCs w:val="0"/>
        </w:rPr>
      </w:pPr>
      <w:r w:rsidRPr="00892BD1">
        <w:rPr>
          <w:bCs w:val="0"/>
        </w:rPr>
        <w:t>2.10. Захоронения в бесхозные могилы (места захоронения) на кладбищах допускаются по истечении периода минерализации (20 лет после последнего захоронения), если не предусмотрена эксгумация.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r w:rsidR="00631191">
        <w:rPr>
          <w:rFonts w:ascii="Times New Roman" w:eastAsia="Times New Roman" w:hAnsi="Times New Roman" w:cs="Times New Roman"/>
          <w:sz w:val="24"/>
          <w:szCs w:val="24"/>
          <w:lang w:eastAsia="ru-RU"/>
        </w:rPr>
        <w:t>3.</w:t>
      </w:r>
      <w:r w:rsidRPr="00772A44">
        <w:rPr>
          <w:rFonts w:ascii="Times New Roman" w:eastAsia="Times New Roman" w:hAnsi="Times New Roman" w:cs="Times New Roman"/>
          <w:sz w:val="24"/>
          <w:szCs w:val="24"/>
          <w:lang w:eastAsia="ru-RU"/>
        </w:rPr>
        <w:t>Установка надмогильных сооружений и их содержание</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xml:space="preserve"> 3.1. Установка надмогильных сооружений (надгробий) и оград на кладбищах допускается только в границах предоставленных мест захоронения. Устанавливаемые надмогильные сооружения (надгробия) и ограды не должны иметь частей, выступающих за границы мест захоронения или нависающих над </w:t>
      </w:r>
      <w:proofErr w:type="gramStart"/>
      <w:r w:rsidRPr="00772A44">
        <w:rPr>
          <w:rFonts w:ascii="Times New Roman" w:eastAsia="Times New Roman" w:hAnsi="Times New Roman" w:cs="Times New Roman"/>
          <w:sz w:val="24"/>
          <w:szCs w:val="24"/>
          <w:lang w:eastAsia="ru-RU"/>
        </w:rPr>
        <w:t>соседними</w:t>
      </w:r>
      <w:proofErr w:type="gramEnd"/>
      <w:r w:rsidRPr="00772A44">
        <w:rPr>
          <w:rFonts w:ascii="Times New Roman" w:eastAsia="Times New Roman" w:hAnsi="Times New Roman" w:cs="Times New Roman"/>
          <w:sz w:val="24"/>
          <w:szCs w:val="24"/>
          <w:lang w:eastAsia="ru-RU"/>
        </w:rPr>
        <w:t>. Высота надмогильных сооружений не должна превышать 2 метров, оград — 1 метра.</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xml:space="preserve">3.2. Монтаж, демонтаж, ремонт, замена надмогильных сооружений (надгробий) и оград осуществляются на основании письменного уведомления администрации поселения при предъявлении </w:t>
      </w:r>
      <w:proofErr w:type="gramStart"/>
      <w:r w:rsidRPr="00772A44">
        <w:rPr>
          <w:rFonts w:ascii="Times New Roman" w:eastAsia="Times New Roman" w:hAnsi="Times New Roman" w:cs="Times New Roman"/>
          <w:sz w:val="24"/>
          <w:szCs w:val="24"/>
          <w:lang w:eastAsia="ru-RU"/>
        </w:rPr>
        <w:t>лицом</w:t>
      </w:r>
      <w:proofErr w:type="gramEnd"/>
      <w:r w:rsidRPr="00772A44">
        <w:rPr>
          <w:rFonts w:ascii="Times New Roman" w:eastAsia="Times New Roman" w:hAnsi="Times New Roman" w:cs="Times New Roman"/>
          <w:sz w:val="24"/>
          <w:szCs w:val="24"/>
          <w:lang w:eastAsia="ru-RU"/>
        </w:rPr>
        <w:t xml:space="preserve">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lastRenderedPageBreak/>
        <w:t xml:space="preserve">3.3. Надписи на надмогильных сооружениях (надгробиях) должны соответствовать сведениям </w:t>
      </w:r>
      <w:proofErr w:type="gramStart"/>
      <w:r w:rsidRPr="00772A44">
        <w:rPr>
          <w:rFonts w:ascii="Times New Roman" w:eastAsia="Times New Roman" w:hAnsi="Times New Roman" w:cs="Times New Roman"/>
          <w:sz w:val="24"/>
          <w:szCs w:val="24"/>
          <w:lang w:eastAsia="ru-RU"/>
        </w:rPr>
        <w:t>о</w:t>
      </w:r>
      <w:proofErr w:type="gramEnd"/>
      <w:r w:rsidRPr="00772A44">
        <w:rPr>
          <w:rFonts w:ascii="Times New Roman" w:eastAsia="Times New Roman" w:hAnsi="Times New Roman" w:cs="Times New Roman"/>
          <w:sz w:val="24"/>
          <w:szCs w:val="24"/>
          <w:lang w:eastAsia="ru-RU"/>
        </w:rPr>
        <w:t xml:space="preserve"> действительно захороненных в данном месте умерших.</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3.4. Срок использования надмогильных сооружений (надгробий) и оград не ограничивается, за исключением случаев признания объекта в установленном порядке ветхим, представляющим угрозу здоровью людей, сохран</w:t>
      </w:r>
      <w:r w:rsidR="00631191">
        <w:rPr>
          <w:rFonts w:ascii="Times New Roman" w:eastAsia="Times New Roman" w:hAnsi="Times New Roman" w:cs="Times New Roman"/>
          <w:sz w:val="24"/>
          <w:szCs w:val="24"/>
          <w:lang w:eastAsia="ru-RU"/>
        </w:rPr>
        <w:t xml:space="preserve">ности соседних мест захоронения, </w:t>
      </w:r>
      <w:r w:rsidR="00631191" w:rsidRPr="00E95003">
        <w:rPr>
          <w:rFonts w:ascii="Times New Roman" w:eastAsia="Times New Roman" w:hAnsi="Times New Roman" w:cs="Times New Roman"/>
          <w:b/>
          <w:sz w:val="24"/>
          <w:szCs w:val="24"/>
          <w:lang w:eastAsia="ru-RU"/>
        </w:rPr>
        <w:t>который устанавливается комиссией, созданной Администрацией поселения</w:t>
      </w:r>
      <w:proofErr w:type="gramStart"/>
      <w:r w:rsidR="00631191">
        <w:rPr>
          <w:rFonts w:ascii="Times New Roman" w:eastAsia="Times New Roman" w:hAnsi="Times New Roman" w:cs="Times New Roman"/>
          <w:sz w:val="24"/>
          <w:szCs w:val="24"/>
          <w:lang w:eastAsia="ru-RU"/>
        </w:rPr>
        <w:t xml:space="preserve"> .</w:t>
      </w:r>
      <w:proofErr w:type="gramEnd"/>
    </w:p>
    <w:p w:rsidR="00772A44" w:rsidRPr="00892BD1" w:rsidRDefault="00772A44" w:rsidP="00631191">
      <w:pPr>
        <w:pStyle w:val="ConsPlusTitle"/>
        <w:widowControl/>
        <w:tabs>
          <w:tab w:val="left" w:pos="2415"/>
        </w:tabs>
        <w:ind w:right="-142"/>
        <w:jc w:val="both"/>
        <w:rPr>
          <w:bCs w:val="0"/>
        </w:rPr>
      </w:pPr>
      <w:r w:rsidRPr="00772A44">
        <w:t xml:space="preserve">3.5. </w:t>
      </w:r>
      <w:r w:rsidRPr="00631191">
        <w:rPr>
          <w:b w:val="0"/>
        </w:rPr>
        <w:t>Надмогильные сооружения устанавливаются с соблюдением соответствующих требов</w:t>
      </w:r>
      <w:r w:rsidR="00631191">
        <w:rPr>
          <w:b w:val="0"/>
        </w:rPr>
        <w:t>аний</w:t>
      </w:r>
      <w:r w:rsidR="00631191" w:rsidRPr="00631191">
        <w:rPr>
          <w:b w:val="0"/>
        </w:rPr>
        <w:t xml:space="preserve"> норм и правил.</w:t>
      </w:r>
      <w:r w:rsidR="00631191">
        <w:t xml:space="preserve"> </w:t>
      </w:r>
      <w:r w:rsidR="00631191" w:rsidRPr="00892BD1">
        <w:rPr>
          <w:bCs w:val="0"/>
        </w:rPr>
        <w:t>Установка памятников, надмогильных и мемориальных сооружений на кладбищах допускается только в границах участков захоронений. Устанавливаемые памятники и сооружения не должны иметь частей, вступающих за границы участка или нависающих над ними.</w:t>
      </w:r>
    </w:p>
    <w:p w:rsidR="00631191" w:rsidRPr="00892BD1" w:rsidRDefault="00631191" w:rsidP="00631191">
      <w:pPr>
        <w:pStyle w:val="ConsPlusTitle"/>
        <w:widowControl/>
        <w:tabs>
          <w:tab w:val="left" w:pos="2415"/>
        </w:tabs>
        <w:ind w:right="-142"/>
        <w:jc w:val="both"/>
        <w:rPr>
          <w:bCs w:val="0"/>
        </w:rPr>
      </w:pPr>
      <w:r w:rsidRPr="00892BD1">
        <w:rPr>
          <w:bCs w:val="0"/>
        </w:rPr>
        <w:t>При установке памятников, надмогильных и мемориальных сооружений на местах захоронений следует предусмотреть возможность последующих захоронений.</w:t>
      </w:r>
    </w:p>
    <w:p w:rsidR="00631191" w:rsidRPr="00631191" w:rsidRDefault="00631191" w:rsidP="00631191">
      <w:pPr>
        <w:pStyle w:val="ConsPlusTitle"/>
        <w:widowControl/>
        <w:tabs>
          <w:tab w:val="left" w:pos="2415"/>
        </w:tabs>
        <w:ind w:right="-142"/>
        <w:jc w:val="both"/>
        <w:rPr>
          <w:rFonts w:ascii="Arial" w:hAnsi="Arial" w:cs="Arial"/>
          <w:b w:val="0"/>
          <w:bCs w:val="0"/>
        </w:rPr>
      </w:pP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3.6. Установленные гражданами (организациями) надмогильные сооружения (памятники, цветники и др.) являются их собственностью.</w:t>
      </w:r>
    </w:p>
    <w:p w:rsid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3.7. Администрация поселения за установленные надмогильные сооружения материальной ответственности не несет.</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Правила работы кладбищ</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4.1. Кладбища открыты для посещения ежедневно.</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4.2. Захоронение на кладбищах производится ежедневно с 10.00 до 17.00.</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4.3. На территории кладбища посетители должны соблюдать общественный порядок и тишину.</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4.4. Посетители кладбища имеют право:</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устанавливать памятники в соответствии с требованиями настоящего Порядка;</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сажать цветы на могильном участке;</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другие права предусмотренные действующим законодательством.</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4.5. На территории кладбища посетителям запрещается: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портить памятники, оборудование кладбища, засорять территорию;</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ломать зеленые насаждения, рвать цветы, собирать венки;</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выгуливать собак, пасти домашний скот, ловить птиц, собирать грибы;</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заниматься коммерческой деятельностью.</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lastRenderedPageBreak/>
        <w:t>4.6. Возникающие имущественные и другие споры между гражданами и администрацией разрешаются в установленном законодательством порядке.</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4.7. За нарушение настоящего Порядка виновные лица несут ответственность в соответствии с действующим законодательством.</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p>
    <w:p w:rsidR="00772A44" w:rsidRPr="00772A44" w:rsidRDefault="00772A44" w:rsidP="00772A4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Приложение 1</w:t>
      </w:r>
    </w:p>
    <w:p w:rsidR="00772A44" w:rsidRPr="00772A44" w:rsidRDefault="00772A44" w:rsidP="00772A4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Утверждены</w:t>
      </w:r>
    </w:p>
    <w:p w:rsidR="00772A44" w:rsidRPr="00772A44" w:rsidRDefault="00772A44" w:rsidP="00772A4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xml:space="preserve">Постановлением Администрации </w:t>
      </w:r>
      <w:r>
        <w:rPr>
          <w:rFonts w:ascii="Times New Roman" w:eastAsia="Times New Roman" w:hAnsi="Times New Roman" w:cs="Times New Roman"/>
          <w:sz w:val="24"/>
          <w:szCs w:val="24"/>
          <w:lang w:eastAsia="ru-RU"/>
        </w:rPr>
        <w:t>Винниковского</w:t>
      </w:r>
      <w:r w:rsidRPr="00772A44">
        <w:rPr>
          <w:rFonts w:ascii="Times New Roman" w:eastAsia="Times New Roman" w:hAnsi="Times New Roman" w:cs="Times New Roman"/>
          <w:sz w:val="24"/>
          <w:szCs w:val="24"/>
          <w:lang w:eastAsia="ru-RU"/>
        </w:rPr>
        <w:t xml:space="preserve"> сельсовета</w:t>
      </w:r>
    </w:p>
    <w:p w:rsidR="00772A44" w:rsidRPr="00772A44" w:rsidRDefault="00772A44" w:rsidP="00772A4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от      </w:t>
      </w:r>
      <w:r w:rsidR="006B4E49">
        <w:rPr>
          <w:rFonts w:ascii="Times New Roman" w:eastAsia="Times New Roman" w:hAnsi="Times New Roman" w:cs="Times New Roman"/>
          <w:sz w:val="24"/>
          <w:szCs w:val="24"/>
          <w:lang w:eastAsia="ru-RU"/>
        </w:rPr>
        <w:t>16.03.2018</w:t>
      </w:r>
      <w:r w:rsidRPr="00772A44">
        <w:rPr>
          <w:rFonts w:ascii="Times New Roman" w:eastAsia="Times New Roman" w:hAnsi="Times New Roman" w:cs="Times New Roman"/>
          <w:sz w:val="24"/>
          <w:szCs w:val="24"/>
          <w:lang w:eastAsia="ru-RU"/>
        </w:rPr>
        <w:t>г. №</w:t>
      </w:r>
      <w:r w:rsidR="006B4E49">
        <w:rPr>
          <w:rFonts w:ascii="Times New Roman" w:eastAsia="Times New Roman" w:hAnsi="Times New Roman" w:cs="Times New Roman"/>
          <w:sz w:val="24"/>
          <w:szCs w:val="24"/>
          <w:lang w:eastAsia="ru-RU"/>
        </w:rPr>
        <w:t>33</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r w:rsidRPr="00772A44">
        <w:rPr>
          <w:rFonts w:ascii="Times New Roman" w:eastAsia="Times New Roman" w:hAnsi="Times New Roman" w:cs="Times New Roman"/>
          <w:b/>
          <w:bCs/>
          <w:sz w:val="24"/>
          <w:szCs w:val="24"/>
          <w:lang w:eastAsia="ru-RU"/>
        </w:rPr>
        <w:t>Правила содержания мест погребения на территории муниципального образования «</w:t>
      </w:r>
      <w:proofErr w:type="spellStart"/>
      <w:r>
        <w:rPr>
          <w:rFonts w:ascii="Times New Roman" w:eastAsia="Times New Roman" w:hAnsi="Times New Roman" w:cs="Times New Roman"/>
          <w:b/>
          <w:bCs/>
          <w:sz w:val="24"/>
          <w:szCs w:val="24"/>
          <w:lang w:eastAsia="ru-RU"/>
        </w:rPr>
        <w:t>Винниковский</w:t>
      </w:r>
      <w:proofErr w:type="spellEnd"/>
      <w:r w:rsidRPr="00772A44">
        <w:rPr>
          <w:rFonts w:ascii="Times New Roman" w:eastAsia="Times New Roman" w:hAnsi="Times New Roman" w:cs="Times New Roman"/>
          <w:b/>
          <w:bCs/>
          <w:sz w:val="24"/>
          <w:szCs w:val="24"/>
          <w:lang w:eastAsia="ru-RU"/>
        </w:rPr>
        <w:t xml:space="preserve"> сельсовет» Курского района Курской области</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w:t>
      </w:r>
      <w:proofErr w:type="gramStart"/>
      <w:r w:rsidRPr="00772A44">
        <w:rPr>
          <w:rFonts w:ascii="Times New Roman" w:eastAsia="Times New Roman" w:hAnsi="Times New Roman" w:cs="Times New Roman"/>
          <w:sz w:val="24"/>
          <w:szCs w:val="24"/>
          <w:lang w:eastAsia="ru-RU"/>
        </w:rPr>
        <w:t>Настоящие Правила содержания мест погребения (далее — Правила) разработаны 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в целях обеспечения надлежащего содержания мест погребения в муниципальном образовании, соблюдения санитарных и экологических требований к содержанию кладбищ.</w:t>
      </w:r>
      <w:proofErr w:type="gramEnd"/>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Требования к размещению участков и территорий кладбищ</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1.1. Территория кладбища независимо от способа захоронения подразделяется на функциональные зоны:</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входную;</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ритуальную;</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захоронений;</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защитную (зеленую) зону по периметру кладбища.</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lastRenderedPageBreak/>
        <w:t>1.2. Зона захоронений является основной, функциональной частью кладбища и делится на кварталы и участки, обозначенные соответствующими цифрами. На общественных кладбищах предусматриваются участки для одиночных захоронений, семейных захоронений, братских могил и мемориальных сооружений, а также участки для захоронения умерших, личность которых не установлена.</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Оборудование и озеленение мест захоронения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2.1. Озеленение и благоустройство мест погребения должно производиться с действующими нормами и правилами.</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2.2. Посадка деревьев гражданами на участках захоронения допускается только в соответствии с проектом озеленения по согласованию с администрацией сельского поселения.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2.3. Все работы по застройке и благоустройству мест захоронения должны выполняться с максимальным сохранением существующих деревьев, кустарников и растительного грунта</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Содержание мест погребения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3.1. Содержание мест погребения (кладбищ) муниципального образования возлагается на администрацию сельского поселения.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3.2. Администрация обязана обеспечить:</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соблюдение устано</w:t>
      </w:r>
      <w:r w:rsidR="00F02408">
        <w:rPr>
          <w:rFonts w:ascii="Times New Roman" w:eastAsia="Times New Roman" w:hAnsi="Times New Roman" w:cs="Times New Roman"/>
          <w:sz w:val="24"/>
          <w:szCs w:val="24"/>
          <w:lang w:eastAsia="ru-RU"/>
        </w:rPr>
        <w:t xml:space="preserve">вленной нормы </w:t>
      </w:r>
      <w:r w:rsidR="00F02408" w:rsidRPr="00892BD1">
        <w:rPr>
          <w:rFonts w:ascii="Times New Roman" w:eastAsia="Times New Roman" w:hAnsi="Times New Roman" w:cs="Times New Roman"/>
          <w:b/>
          <w:i/>
          <w:sz w:val="24"/>
          <w:szCs w:val="24"/>
          <w:lang w:eastAsia="ru-RU"/>
        </w:rPr>
        <w:t>предоставления</w:t>
      </w:r>
      <w:r w:rsidRPr="00892BD1">
        <w:rPr>
          <w:rFonts w:ascii="Times New Roman" w:eastAsia="Times New Roman" w:hAnsi="Times New Roman" w:cs="Times New Roman"/>
          <w:b/>
          <w:sz w:val="24"/>
          <w:szCs w:val="24"/>
          <w:lang w:eastAsia="ru-RU"/>
        </w:rPr>
        <w:t xml:space="preserve"> </w:t>
      </w:r>
      <w:r w:rsidRPr="00772A44">
        <w:rPr>
          <w:rFonts w:ascii="Times New Roman" w:eastAsia="Times New Roman" w:hAnsi="Times New Roman" w:cs="Times New Roman"/>
          <w:sz w:val="24"/>
          <w:szCs w:val="24"/>
          <w:lang w:eastAsia="ru-RU"/>
        </w:rPr>
        <w:t>земельного участка для захоронения;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содержание в исправном состоянии инженерного оборудования, ограды, дорог, площадок кладбищ и их ремонт;</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озеленение, уход за зелеными насаждениями на территории кладбища и их обновление;</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систематическую уборку территории кладбищ и своевременный вывоз мусора;</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соблюдение правил пожарной безопасности;</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соблюдение санитарных норм и правил;</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обустройство контейнерных площадок для сбора мусора;</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содержание в надлежащем порядке братских могил, памятников и могил, находящихся под охраной государства.</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Контроль и ответственность за нарушение правил содержания мест погребения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xml:space="preserve"> 4.1. </w:t>
      </w:r>
      <w:proofErr w:type="gramStart"/>
      <w:r w:rsidRPr="00772A44">
        <w:rPr>
          <w:rFonts w:ascii="Times New Roman" w:eastAsia="Times New Roman" w:hAnsi="Times New Roman" w:cs="Times New Roman"/>
          <w:sz w:val="24"/>
          <w:szCs w:val="24"/>
          <w:lang w:eastAsia="ru-RU"/>
        </w:rPr>
        <w:t>Контроль за</w:t>
      </w:r>
      <w:proofErr w:type="gramEnd"/>
      <w:r w:rsidRPr="00772A44">
        <w:rPr>
          <w:rFonts w:ascii="Times New Roman" w:eastAsia="Times New Roman" w:hAnsi="Times New Roman" w:cs="Times New Roman"/>
          <w:sz w:val="24"/>
          <w:szCs w:val="24"/>
          <w:lang w:eastAsia="ru-RU"/>
        </w:rPr>
        <w:t xml:space="preserve"> исполнением настоящих Правил осуществляют:</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 администрация поселения;</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lastRenderedPageBreak/>
        <w:t>— иные службы в случаях, предусмотренных действующим законодательством Российской Федерации.</w:t>
      </w:r>
    </w:p>
    <w:p w:rsidR="00772A44" w:rsidRPr="00772A44" w:rsidRDefault="00772A44" w:rsidP="00772A44">
      <w:pPr>
        <w:spacing w:before="100" w:beforeAutospacing="1" w:after="100" w:afterAutospacing="1" w:line="240" w:lineRule="auto"/>
        <w:rPr>
          <w:rFonts w:ascii="Times New Roman" w:eastAsia="Times New Roman" w:hAnsi="Times New Roman" w:cs="Times New Roman"/>
          <w:sz w:val="24"/>
          <w:szCs w:val="24"/>
          <w:lang w:eastAsia="ru-RU"/>
        </w:rPr>
      </w:pPr>
      <w:r w:rsidRPr="00772A44">
        <w:rPr>
          <w:rFonts w:ascii="Times New Roman" w:eastAsia="Times New Roman" w:hAnsi="Times New Roman" w:cs="Times New Roman"/>
          <w:sz w:val="24"/>
          <w:szCs w:val="24"/>
          <w:lang w:eastAsia="ru-RU"/>
        </w:rPr>
        <w:t>4.2. Лица, виновные в нарушении настоящих Правил, а также в хищении предметов, находящихся в могиле (гробе), и ритуальных атрибутов на могиле привлекаются к ответственности в соответствии с действующим законодательством Российской Федерации.</w:t>
      </w:r>
    </w:p>
    <w:p w:rsidR="00CD7678" w:rsidRDefault="00CD7678"/>
    <w:sectPr w:rsidR="00CD7678" w:rsidSect="000F21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4DF6"/>
    <w:rsid w:val="000270B6"/>
    <w:rsid w:val="000738C3"/>
    <w:rsid w:val="000F2111"/>
    <w:rsid w:val="005D4DF6"/>
    <w:rsid w:val="00631191"/>
    <w:rsid w:val="00655AFB"/>
    <w:rsid w:val="006B4E49"/>
    <w:rsid w:val="00772A44"/>
    <w:rsid w:val="00892BD1"/>
    <w:rsid w:val="00CD7678"/>
    <w:rsid w:val="00E95003"/>
    <w:rsid w:val="00F02408"/>
    <w:rsid w:val="00FA56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1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2A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2A44"/>
    <w:rPr>
      <w:rFonts w:ascii="Tahoma" w:hAnsi="Tahoma" w:cs="Tahoma"/>
      <w:sz w:val="16"/>
      <w:szCs w:val="16"/>
    </w:rPr>
  </w:style>
  <w:style w:type="paragraph" w:customStyle="1" w:styleId="ConsPlusTitle">
    <w:name w:val="ConsPlusTitle"/>
    <w:uiPriority w:val="99"/>
    <w:rsid w:val="0063119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2A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72A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308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1936</Words>
  <Characters>11039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Selsovet</cp:lastModifiedBy>
  <cp:revision>5</cp:revision>
  <cp:lastPrinted>2018-03-21T12:34:00Z</cp:lastPrinted>
  <dcterms:created xsi:type="dcterms:W3CDTF">2019-09-02T12:55:00Z</dcterms:created>
  <dcterms:modified xsi:type="dcterms:W3CDTF">2019-09-11T11:49:00Z</dcterms:modified>
</cp:coreProperties>
</file>