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05B" w:rsidRPr="00C64270" w:rsidRDefault="00AD005B" w:rsidP="00C6427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64270">
        <w:rPr>
          <w:rFonts w:ascii="Times New Roman" w:hAnsi="Times New Roman" w:cs="Times New Roman"/>
          <w:b/>
          <w:sz w:val="32"/>
          <w:szCs w:val="32"/>
        </w:rPr>
        <w:t>АДМИНИСТРАЦИЯ ВИННИКОВСКОГО СЕЛЬСОВЕТА</w:t>
      </w:r>
    </w:p>
    <w:p w:rsidR="00AD005B" w:rsidRPr="00C64270" w:rsidRDefault="00AD005B" w:rsidP="00C6427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64270">
        <w:rPr>
          <w:rFonts w:ascii="Times New Roman" w:hAnsi="Times New Roman" w:cs="Times New Roman"/>
          <w:b/>
          <w:sz w:val="32"/>
          <w:szCs w:val="32"/>
        </w:rPr>
        <w:t>КУРСКОГО РАЙОНА КУРСКОЙ ОБЛАСТИ</w:t>
      </w:r>
    </w:p>
    <w:p w:rsidR="00AD005B" w:rsidRPr="00C64270" w:rsidRDefault="00AD005B" w:rsidP="00C6427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005B" w:rsidRPr="00C64270" w:rsidRDefault="00AD005B" w:rsidP="00C6427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64270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AD005B" w:rsidRPr="00C64270" w:rsidRDefault="00AD005B" w:rsidP="00C6427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005B" w:rsidRPr="00C64270" w:rsidRDefault="00AD005B" w:rsidP="00C6427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64270">
        <w:rPr>
          <w:rFonts w:ascii="Times New Roman" w:hAnsi="Times New Roman" w:cs="Times New Roman"/>
          <w:b/>
          <w:sz w:val="32"/>
          <w:szCs w:val="32"/>
        </w:rPr>
        <w:t xml:space="preserve">от 04 июня 2018 г   с.1-е </w:t>
      </w:r>
      <w:proofErr w:type="spellStart"/>
      <w:r w:rsidRPr="00C64270">
        <w:rPr>
          <w:rFonts w:ascii="Times New Roman" w:hAnsi="Times New Roman" w:cs="Times New Roman"/>
          <w:b/>
          <w:sz w:val="32"/>
          <w:szCs w:val="32"/>
        </w:rPr>
        <w:t>Винниково</w:t>
      </w:r>
      <w:proofErr w:type="spellEnd"/>
      <w:r w:rsidRPr="00C64270">
        <w:rPr>
          <w:rFonts w:ascii="Times New Roman" w:hAnsi="Times New Roman" w:cs="Times New Roman"/>
          <w:b/>
          <w:sz w:val="32"/>
          <w:szCs w:val="32"/>
        </w:rPr>
        <w:t xml:space="preserve">  №53</w:t>
      </w:r>
    </w:p>
    <w:p w:rsidR="00AD005B" w:rsidRPr="00C64270" w:rsidRDefault="00AD005B" w:rsidP="00C6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D005B" w:rsidRPr="00C64270" w:rsidRDefault="00AD005B" w:rsidP="00C6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6427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 утверждении Порядка</w:t>
      </w:r>
    </w:p>
    <w:p w:rsidR="00AD005B" w:rsidRPr="00C64270" w:rsidRDefault="00AD005B" w:rsidP="00C6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D005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выдачи разрешений на вступление в брак</w:t>
      </w:r>
    </w:p>
    <w:p w:rsidR="00AD005B" w:rsidRPr="00C64270" w:rsidRDefault="00AD005B" w:rsidP="00C6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D005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несовершеннолетним</w:t>
      </w:r>
      <w:r w:rsidR="0081556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лицам</w:t>
      </w:r>
      <w:r w:rsidRPr="00AD005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, достигшим возраста шестнадцати лет</w:t>
      </w:r>
      <w:r w:rsidR="0081556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, проживающим на территории Винниковского сельсовета Курского района Курской области</w:t>
      </w:r>
      <w:r w:rsidRPr="00C6427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</w:p>
    <w:p w:rsidR="00AD005B" w:rsidRDefault="00AD005B" w:rsidP="00AD0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05B" w:rsidRDefault="009F2381" w:rsidP="00AD00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D005B" w:rsidRPr="009F2381">
        <w:rPr>
          <w:rFonts w:ascii="Times New Roman" w:hAnsi="Times New Roman" w:cs="Times New Roman"/>
          <w:sz w:val="24"/>
          <w:szCs w:val="24"/>
        </w:rPr>
        <w:t>На основании статей Семейного кодекса Российской Федерации, Федерального закона от 06 октября 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Администрация Винниковского сельсовета Курского района Курской области ПОСТАНОВЛЯЕТ:</w:t>
      </w:r>
    </w:p>
    <w:p w:rsidR="009F2381" w:rsidRDefault="009F2381" w:rsidP="00AD00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381" w:rsidRDefault="009F2381" w:rsidP="009F2381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</w:t>
      </w:r>
      <w:r w:rsidRPr="00AD00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выдачи разрешений на вступление в брак несовершеннолетним</w:t>
      </w:r>
      <w:r w:rsidR="00815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лицам</w:t>
      </w:r>
      <w:r w:rsidRPr="00AD005B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достигшим возраста шестнадцати лет</w:t>
      </w:r>
      <w:r w:rsidR="0081556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проживающим на территории Винниковского сельсовета Курского района Курской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(прилагается).</w:t>
      </w:r>
    </w:p>
    <w:p w:rsidR="009F2381" w:rsidRPr="009F2381" w:rsidRDefault="009F2381" w:rsidP="009F2381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вступает в силу со дня его 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подлежит 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щению официальном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Винниковского сельсовета Курского района   </w:t>
      </w:r>
      <w:hyperlink r:id="rId6" w:history="1">
        <w:r w:rsidRPr="00705CD9">
          <w:rPr>
            <w:rStyle w:val="a4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www.</w:t>
        </w:r>
        <w:r w:rsidRPr="00705CD9">
          <w:rPr>
            <w:rStyle w:val="a4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en-US" w:eastAsia="ru-RU"/>
          </w:rPr>
          <w:t>vinnikovo</w:t>
        </w:r>
        <w:r w:rsidRPr="00705CD9">
          <w:rPr>
            <w:rStyle w:val="a4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.</w:t>
        </w:r>
        <w:r w:rsidRPr="00705CD9">
          <w:rPr>
            <w:rStyle w:val="a4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en-US" w:eastAsia="ru-RU"/>
          </w:rPr>
          <w:t>rkursk</w:t>
        </w:r>
        <w:r w:rsidRPr="00705CD9">
          <w:rPr>
            <w:rStyle w:val="a4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.</w:t>
        </w:r>
        <w:proofErr w:type="spellStart"/>
        <w:r w:rsidRPr="00705CD9">
          <w:rPr>
            <w:rStyle w:val="a4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ru</w:t>
        </w:r>
        <w:proofErr w:type="spellEnd"/>
      </w:hyperlink>
      <w:r w:rsidRPr="00705C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9F2381" w:rsidRPr="009F2381" w:rsidRDefault="009F2381" w:rsidP="009F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381" w:rsidRDefault="009F2381" w:rsidP="009F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381" w:rsidRDefault="009F2381" w:rsidP="009F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Винниковского сельсовета</w:t>
      </w:r>
    </w:p>
    <w:p w:rsidR="009F2381" w:rsidRDefault="009F2381" w:rsidP="009F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Курского района                                      И.П.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Машошин</w:t>
      </w:r>
      <w:proofErr w:type="spellEnd"/>
    </w:p>
    <w:p w:rsidR="009F2381" w:rsidRDefault="009F2381" w:rsidP="009F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381" w:rsidRDefault="009F2381" w:rsidP="009F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381" w:rsidRDefault="009F2381" w:rsidP="009F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381" w:rsidRDefault="009F2381" w:rsidP="009F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381" w:rsidRDefault="009F2381" w:rsidP="009F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381" w:rsidRDefault="009F2381" w:rsidP="009F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381" w:rsidRDefault="009F2381" w:rsidP="009F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381" w:rsidRDefault="009F2381" w:rsidP="009F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381" w:rsidRDefault="009F2381" w:rsidP="009F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381" w:rsidRDefault="009F2381" w:rsidP="009F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381" w:rsidRDefault="009F2381" w:rsidP="009F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381" w:rsidRDefault="009F2381" w:rsidP="009F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381" w:rsidRDefault="009F2381" w:rsidP="009F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381" w:rsidRDefault="009F2381" w:rsidP="009F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381" w:rsidRDefault="009F2381" w:rsidP="009F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381" w:rsidRDefault="009F2381" w:rsidP="009F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381" w:rsidRDefault="009F2381" w:rsidP="009F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381" w:rsidRDefault="009F2381" w:rsidP="009F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381" w:rsidRDefault="009F2381" w:rsidP="009F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381" w:rsidRDefault="009F2381" w:rsidP="009F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381" w:rsidRDefault="009F2381" w:rsidP="009F23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постановлению </w:t>
      </w:r>
    </w:p>
    <w:p w:rsidR="009F2381" w:rsidRDefault="009F2381" w:rsidP="009F23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Винниковского сельсовета</w:t>
      </w:r>
    </w:p>
    <w:p w:rsidR="009F2381" w:rsidRDefault="009F2381" w:rsidP="009F23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Курского района Курской области</w:t>
      </w:r>
    </w:p>
    <w:p w:rsidR="009F2381" w:rsidRDefault="009F2381" w:rsidP="009F23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№53 от 04.06.2018 г</w:t>
      </w:r>
    </w:p>
    <w:p w:rsidR="009F2381" w:rsidRDefault="009F2381" w:rsidP="009F23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381" w:rsidRPr="00815565" w:rsidRDefault="009F2381" w:rsidP="009F23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55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выдачи разрешений на вступление в брак несовершеннолетним</w:t>
      </w:r>
      <w:r w:rsidR="00815565" w:rsidRPr="008155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лицам</w:t>
      </w:r>
      <w:r w:rsidRPr="008155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достигшим возраста шестнадцати лет</w:t>
      </w:r>
      <w:r w:rsidR="00815565" w:rsidRPr="008155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15565" w:rsidRPr="008155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проживающим на территории Винниковского сельсовета Курского района Курской области</w:t>
      </w:r>
    </w:p>
    <w:p w:rsidR="009F2381" w:rsidRDefault="009F2381" w:rsidP="00AD0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05B" w:rsidRPr="00AD005B" w:rsidRDefault="00AD005B" w:rsidP="00AD0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0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Порядок выдачи разрешений на вступление в брак несовершеннолетним</w:t>
      </w:r>
      <w:r w:rsidR="00815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лицам</w:t>
      </w:r>
      <w:r w:rsidRPr="00AD005B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достигшим возраста шестнадцати лет</w:t>
      </w:r>
      <w:r w:rsidR="00815565" w:rsidRPr="00815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55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проживающим на территории Винниковского сельсовета Курского района Курской области</w:t>
      </w:r>
      <w:bookmarkStart w:id="0" w:name="_GoBack"/>
      <w:bookmarkEnd w:id="0"/>
      <w:r w:rsidRPr="00AD0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Порядок), разработан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статьей 17 Семейного кодекса</w:t>
      </w:r>
      <w:r w:rsidRPr="00AD0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AD005B" w:rsidRPr="00AD005B" w:rsidRDefault="00AD005B" w:rsidP="00AD0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05B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Разрешение на вступление в брак несовершеннолетним, достигшим возраста шестнадцати лет, име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ющим регистрацию на территории Винниковского сельсовета</w:t>
      </w:r>
      <w:r w:rsidRPr="00AD005B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либо отказ в выдаче указанного разрешения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выдается Главой Винниковского сельсовета</w:t>
      </w:r>
      <w:r w:rsidRPr="00AD00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005B" w:rsidRPr="00AD005B" w:rsidRDefault="00AD005B" w:rsidP="00AD0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AD005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Разрешение на вступление в брак несовершеннолетним, достигшим возраста шестнадцати лет, выдается на основании документов, предусмотренных пунктом 4 настоящего Порядка, при наличии уважительных причин для выдачи разрешения (беременность, рождение ребенка, непосредственная угроза жизни одному из лиц, желающему вступить в брак, наличие фактически сложившихся брачных отношений и другие причины в соответствии с действующим законодательством).</w:t>
      </w:r>
      <w:proofErr w:type="gramEnd"/>
    </w:p>
    <w:p w:rsidR="00AD005B" w:rsidRPr="00AD005B" w:rsidRDefault="00AD005B" w:rsidP="00AD0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05B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Документами, необходимыми для выдачи разрешения на вступление в брак несовершеннолетним, достигшим возраста шестнадцати лет, являются:</w:t>
      </w:r>
    </w:p>
    <w:p w:rsidR="00AD005B" w:rsidRPr="00AD005B" w:rsidRDefault="00AD005B" w:rsidP="00AD0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05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заявления лиц, желающих вступить в брак;</w:t>
      </w:r>
    </w:p>
    <w:p w:rsidR="00AD005B" w:rsidRPr="00AD005B" w:rsidRDefault="00AD005B" w:rsidP="00AD0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05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документы, подтверждающие наличие уважительной причины для выдачи разрешения;</w:t>
      </w:r>
    </w:p>
    <w:p w:rsidR="00AD005B" w:rsidRPr="00AD005B" w:rsidRDefault="00AD005B" w:rsidP="00AD0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05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копии документов, удостоверяющих личность граждан, желающих вступить в брак.</w:t>
      </w:r>
    </w:p>
    <w:p w:rsidR="00AD005B" w:rsidRPr="00AD005B" w:rsidRDefault="00AD005B" w:rsidP="00AD0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0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документов заверяются специалистами, после чего оригиналы документов возвращаются заявителям.</w:t>
      </w:r>
    </w:p>
    <w:p w:rsidR="00AD005B" w:rsidRPr="00AD005B" w:rsidRDefault="00AD005B" w:rsidP="00AD0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05B">
        <w:rPr>
          <w:rFonts w:ascii="Times New Roman" w:eastAsia="Times New Roman" w:hAnsi="Times New Roman" w:cs="Times New Roman"/>
          <w:sz w:val="24"/>
          <w:szCs w:val="24"/>
          <w:lang w:eastAsia="ru-RU"/>
        </w:rPr>
        <w:t>5. Документы, указанные в пункте 4 настоящего Порядка, подаются лично лицами, желающими вступить в брак, с предъявлением документов, удостоверяющих личность.</w:t>
      </w:r>
    </w:p>
    <w:p w:rsidR="00AD005B" w:rsidRPr="00AD005B" w:rsidRDefault="00AD005B" w:rsidP="00AD0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05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 регистрируются в журнале регистрации заявлений граждан о выдаче разрешений на заключение брака.</w:t>
      </w:r>
    </w:p>
    <w:p w:rsidR="00AD005B" w:rsidRPr="00AD005B" w:rsidRDefault="00AD005B" w:rsidP="00AD0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05B">
        <w:rPr>
          <w:rFonts w:ascii="Times New Roman" w:eastAsia="Times New Roman" w:hAnsi="Times New Roman" w:cs="Times New Roman"/>
          <w:sz w:val="24"/>
          <w:szCs w:val="24"/>
          <w:lang w:eastAsia="ru-RU"/>
        </w:rPr>
        <w:t>6. Заявления граждан о выдаче разрешений на вступление в брак подлежат обязательном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рассмотрению в срок не более 1</w:t>
      </w:r>
      <w:r w:rsidRPr="00AD005B">
        <w:rPr>
          <w:rFonts w:ascii="Times New Roman" w:eastAsia="Times New Roman" w:hAnsi="Times New Roman" w:cs="Times New Roman"/>
          <w:sz w:val="24"/>
          <w:szCs w:val="24"/>
          <w:lang w:eastAsia="ru-RU"/>
        </w:rPr>
        <w:t>0 дней со дня подачи документов заявителями.</w:t>
      </w:r>
    </w:p>
    <w:p w:rsidR="00AD005B" w:rsidRPr="00AD005B" w:rsidRDefault="00AD005B" w:rsidP="00AD0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05B">
        <w:rPr>
          <w:rFonts w:ascii="Times New Roman" w:eastAsia="Times New Roman" w:hAnsi="Times New Roman" w:cs="Times New Roman"/>
          <w:sz w:val="24"/>
          <w:szCs w:val="24"/>
          <w:lang w:eastAsia="ru-RU"/>
        </w:rPr>
        <w:t>7. По результатам рассмотрения представленных гражданами документов специалистами готовится проект постановл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администрации Винниковского сельсовета</w:t>
      </w:r>
      <w:r w:rsidRPr="00AD0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установленном порядке при отсутствии оснований для отказа в выдаче разрешения.</w:t>
      </w:r>
    </w:p>
    <w:p w:rsidR="00AD005B" w:rsidRPr="00AD005B" w:rsidRDefault="00AD005B" w:rsidP="00AD0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05B">
        <w:rPr>
          <w:rFonts w:ascii="Times New Roman" w:eastAsia="Times New Roman" w:hAnsi="Times New Roman" w:cs="Times New Roman"/>
          <w:sz w:val="24"/>
          <w:szCs w:val="24"/>
          <w:lang w:eastAsia="ru-RU"/>
        </w:rPr>
        <w:t>8. Основаниями для отказа в выдаче разрешения на вступление в брак несовершеннолетним, достигшим возраста шестнадцати лет, являются:</w:t>
      </w:r>
    </w:p>
    <w:p w:rsidR="00AD005B" w:rsidRPr="00AD005B" w:rsidRDefault="00AD005B" w:rsidP="00AD0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05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несоответствие представленных заявителями документов по форме или содержанию требованиям действующего законодательства и Порядка;</w:t>
      </w:r>
    </w:p>
    <w:p w:rsidR="00AD005B" w:rsidRPr="00AD005B" w:rsidRDefault="00AD005B" w:rsidP="00AD0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05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отсутствие уважительной причины для выдачи разрешения на вступление в брак несовершеннолетним, достигшим возраста шестнадцати лет;</w:t>
      </w:r>
    </w:p>
    <w:p w:rsidR="00AD005B" w:rsidRPr="00AD005B" w:rsidRDefault="00AD005B" w:rsidP="00AD0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05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отсутствие регистрации по месту жительства или регистрации по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есту пребывания на территории Винниковского сельсовета </w:t>
      </w:r>
      <w:r w:rsidRPr="00AD005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 в возрасте от шестнадцати до восемнадцати лет.</w:t>
      </w:r>
    </w:p>
    <w:p w:rsidR="00AD005B" w:rsidRPr="00AD005B" w:rsidRDefault="00AD005B" w:rsidP="00AD0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05B">
        <w:rPr>
          <w:rFonts w:ascii="Times New Roman" w:eastAsia="Times New Roman" w:hAnsi="Times New Roman" w:cs="Times New Roman"/>
          <w:sz w:val="24"/>
          <w:szCs w:val="24"/>
          <w:lang w:eastAsia="ru-RU"/>
        </w:rPr>
        <w:t>9. Разрешение на вступление в брак несовершеннолетним, достигшим возраста шестнадцати лет, или отказ в выдаче разрешения выдаются одному из заявителей лично при предъявлении им документа, удостоверяющего личность.</w:t>
      </w:r>
    </w:p>
    <w:p w:rsidR="00AD005B" w:rsidRPr="00AD005B" w:rsidRDefault="00AD005B" w:rsidP="00AD0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0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10. Постанов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ление администрации Винниковского сельсовета </w:t>
      </w:r>
      <w:r w:rsidRPr="00AD0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разрешении на вступление в брак несовершеннолетним, достигшим возраста шестнадцати лет, либо об отказе в выдаче разрешения на вступление в брак несовершеннолетнему, достигшему возраста шестнадцати лет, могут быть обжалованы в суд в установленном порядке.</w:t>
      </w:r>
    </w:p>
    <w:sectPr w:rsidR="00AD005B" w:rsidRPr="00AD0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D0898"/>
    <w:multiLevelType w:val="hybridMultilevel"/>
    <w:tmpl w:val="233AC83A"/>
    <w:lvl w:ilvl="0" w:tplc="1408CCA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4F4"/>
    <w:rsid w:val="005E6B5B"/>
    <w:rsid w:val="00815565"/>
    <w:rsid w:val="009F2381"/>
    <w:rsid w:val="00AD005B"/>
    <w:rsid w:val="00C64270"/>
    <w:rsid w:val="00CD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38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F238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64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42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38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F238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64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42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4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0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5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innikovo.rkur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2018-06-05T12:08:00Z</cp:lastPrinted>
  <dcterms:created xsi:type="dcterms:W3CDTF">2018-06-05T11:38:00Z</dcterms:created>
  <dcterms:modified xsi:type="dcterms:W3CDTF">2018-06-05T12:09:00Z</dcterms:modified>
</cp:coreProperties>
</file>