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3C" w:rsidRDefault="009F473C" w:rsidP="009F473C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7522845</wp:posOffset>
                </wp:positionH>
                <wp:positionV relativeFrom="paragraph">
                  <wp:posOffset>-146050</wp:posOffset>
                </wp:positionV>
                <wp:extent cx="2971800" cy="1066800"/>
                <wp:effectExtent l="11430" t="8890" r="7620" b="1016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73C" w:rsidRPr="00187564" w:rsidRDefault="009F473C" w:rsidP="009F473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F473C" w:rsidRDefault="009F473C" w:rsidP="009F473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92.35pt;margin-top:-11.5pt;width:234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Di6NAIAAFEEAAAOAAAAZHJzL2Uyb0RvYy54bWysVF2O0zAQfkfiDpbfaZKq7W6jpqulSxHS&#10;8iMtHMB1nMTC8RjbbVIuwyn2CYkz9EiMnW6J4AUh8mB5POPPM983k9VN3ypyENZJ0AXNJiklQnMo&#10;pa4L+unj9sU1Jc4zXTIFWhT0KBy9WT9/tupMLqbQgCqFJQiiXd6ZgjbemzxJHG9Ey9wEjNDorMC2&#10;zKNp66S0rEP0ViXTNF0kHdjSWODCOTy9G5x0HfGrSnD/vqqc8EQVFHPzcbVx3YU1Wa9YXltmGsnP&#10;abB/yKJlUuOjF6g75hnZW/kHVCu5BQeVn3BoE6gqyUWsAavJ0t+qeWiYEbEWJMeZC03u/8Hyd4cP&#10;lsgStaNEsxYlOn07/Th9Pz2SLLDTGZdj0IPBMN+/hD5EhkqduQf+2RENm4bpWtxaC10jWInZxZvJ&#10;6OqA4wLIrnsLJT7D9h4iUF/ZNgAiGQTRUaXjRRnRe8LxcLq8yq5TdHH0ZeliEQzMLmH503VjnX8t&#10;oCVhU1CL0kd4drh3fgh9Conpg5LlVioVDVvvNsqSA8M22cbvjO7GYUqTrqDL+XQ+MDD2ub+DaKXH&#10;fleyLSiWgN/QgYG3V7qM3eiZVMMeq1MaiwxEBu4GFn2/68/C7KA8IqUWhr7GOcRNA/YrJR32dEHd&#10;lz2zghL1RqMsy2w2C0MQjdn8aoqGHXt2Yw/THKEK6ikZths/DM7eWFk3+NLQCBpuUcpKRpJDqkNW&#10;57yxb6NM5xkLgzG2Y9SvP8H6JwAAAP//AwBQSwMEFAAGAAgAAAAhANRui5HhAAAADQEAAA8AAABk&#10;cnMvZG93bnJldi54bWxMj0FvwjAMhe+T9h8iT9plgoQOGOqaIoQ27QzbZbfQmLZa47RNoGW/fuY0&#10;bn720/P3svXoGnHGPtSeNMymCgRS4W1NpYavz/fJCkSIhqxpPKGGCwZY5/d3mUmtH2iH530sBYdQ&#10;SI2GKsY2lTIUFToTpr5F4tvR985Eln0pbW8GDneNTJRaSmdq4g+VaXFbYfGzPzkNfni7OI+dSp6+&#10;f93HdtPtjkmn9ePDuHkFEXGM/2a44jM65Mx08CeyQTSsZ6v5C3s1TJJnbnW1LBcJrw48zRcKZJ7J&#10;2xb5HwAAAP//AwBQSwECLQAUAAYACAAAACEAtoM4kv4AAADhAQAAEwAAAAAAAAAAAAAAAAAAAAAA&#10;W0NvbnRlbnRfVHlwZXNdLnhtbFBLAQItABQABgAIAAAAIQA4/SH/1gAAAJQBAAALAAAAAAAAAAAA&#10;AAAAAC8BAABfcmVscy8ucmVsc1BLAQItABQABgAIAAAAIQBJkDi6NAIAAFEEAAAOAAAAAAAAAAAA&#10;AAAAAC4CAABkcnMvZTJvRG9jLnhtbFBLAQItABQABgAIAAAAIQDUbouR4QAAAA0BAAAPAAAAAAAA&#10;AAAAAAAAAI4EAABkcnMvZG93bnJldi54bWxQSwUGAAAAAAQABADzAAAAnAUAAAAA&#10;" strokecolor="white">
                <v:textbox>
                  <w:txbxContent>
                    <w:p w:rsidR="009F473C" w:rsidRPr="00187564" w:rsidRDefault="009F473C" w:rsidP="009F473C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9F473C" w:rsidRDefault="009F473C" w:rsidP="009F473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olor w:val="000000"/>
          <w:sz w:val="32"/>
          <w:szCs w:val="32"/>
        </w:rPr>
        <w:t>АДМИНИСТРАЦИЯ ВИННИКОВСКОГО СЕЛЬСОВЕТА</w:t>
      </w:r>
    </w:p>
    <w:p w:rsidR="009F473C" w:rsidRPr="00645598" w:rsidRDefault="009F473C" w:rsidP="009F47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КУРСКОГО РАЙОНА КУРСКОЙ ОБЛАСТИ</w:t>
      </w:r>
    </w:p>
    <w:p w:rsidR="009F473C" w:rsidRPr="00645598" w:rsidRDefault="009F473C" w:rsidP="009F473C">
      <w:pPr>
        <w:autoSpaceDE w:val="0"/>
        <w:autoSpaceDN w:val="0"/>
        <w:ind w:left="-851" w:right="-49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9F473C" w:rsidRPr="001163A6" w:rsidRDefault="009F473C" w:rsidP="009F473C">
      <w:pPr>
        <w:autoSpaceDE w:val="0"/>
        <w:autoSpaceDN w:val="0"/>
        <w:ind w:left="-851" w:right="-499"/>
        <w:jc w:val="center"/>
        <w:rPr>
          <w:rFonts w:ascii="Arial" w:hAnsi="Arial" w:cs="Arial"/>
          <w:b/>
          <w:color w:val="000000"/>
        </w:rPr>
      </w:pPr>
      <w:r w:rsidRPr="001163A6">
        <w:rPr>
          <w:rFonts w:ascii="Arial" w:hAnsi="Arial" w:cs="Arial"/>
          <w:b/>
          <w:color w:val="000000"/>
        </w:rPr>
        <w:t>ПОСТАНОВЛЕНИЕ</w:t>
      </w:r>
    </w:p>
    <w:p w:rsidR="009F473C" w:rsidRPr="001163A6" w:rsidRDefault="009F473C" w:rsidP="009F473C">
      <w:pPr>
        <w:autoSpaceDE w:val="0"/>
        <w:autoSpaceDN w:val="0"/>
        <w:ind w:left="-851" w:right="-499"/>
        <w:jc w:val="center"/>
        <w:rPr>
          <w:rFonts w:ascii="Arial" w:hAnsi="Arial" w:cs="Arial"/>
          <w:b/>
          <w:color w:val="000000"/>
        </w:rPr>
      </w:pPr>
      <w:r w:rsidRPr="001163A6">
        <w:rPr>
          <w:rFonts w:ascii="Arial" w:hAnsi="Arial" w:cs="Arial"/>
          <w:b/>
          <w:color w:val="000000"/>
        </w:rPr>
        <w:t xml:space="preserve">            </w:t>
      </w:r>
    </w:p>
    <w:p w:rsidR="009F473C" w:rsidRPr="001163A6" w:rsidRDefault="00914444" w:rsidP="009F473C">
      <w:pPr>
        <w:autoSpaceDE w:val="0"/>
        <w:autoSpaceDN w:val="0"/>
        <w:ind w:left="-851" w:right="-499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о</w:t>
      </w:r>
      <w:bookmarkStart w:id="0" w:name="_GoBack"/>
      <w:bookmarkEnd w:id="0"/>
      <w:r w:rsidR="0017789F" w:rsidRPr="001163A6">
        <w:rPr>
          <w:rFonts w:ascii="Arial" w:hAnsi="Arial" w:cs="Arial"/>
          <w:b/>
          <w:color w:val="000000"/>
        </w:rPr>
        <w:t xml:space="preserve">т </w:t>
      </w:r>
      <w:r w:rsidR="001163A6">
        <w:rPr>
          <w:rFonts w:ascii="Arial" w:hAnsi="Arial" w:cs="Arial"/>
          <w:b/>
          <w:color w:val="000000"/>
        </w:rPr>
        <w:t>21.11</w:t>
      </w:r>
      <w:r w:rsidR="0017789F" w:rsidRPr="001163A6">
        <w:rPr>
          <w:rFonts w:ascii="Arial" w:hAnsi="Arial" w:cs="Arial"/>
          <w:b/>
          <w:color w:val="000000"/>
        </w:rPr>
        <w:t xml:space="preserve">  </w:t>
      </w:r>
      <w:r w:rsidR="00FC5510" w:rsidRPr="001163A6">
        <w:rPr>
          <w:rFonts w:ascii="Arial" w:hAnsi="Arial" w:cs="Arial"/>
          <w:b/>
          <w:color w:val="000000"/>
        </w:rPr>
        <w:t>.2017</w:t>
      </w:r>
      <w:r w:rsidR="009F473C" w:rsidRPr="001163A6">
        <w:rPr>
          <w:rFonts w:ascii="Arial" w:hAnsi="Arial" w:cs="Arial"/>
          <w:b/>
          <w:color w:val="000000"/>
        </w:rPr>
        <w:t>г.                                                       №</w:t>
      </w:r>
      <w:r w:rsidR="001163A6">
        <w:rPr>
          <w:rFonts w:ascii="Arial" w:hAnsi="Arial" w:cs="Arial"/>
          <w:b/>
          <w:color w:val="000000"/>
        </w:rPr>
        <w:t xml:space="preserve"> 103</w:t>
      </w:r>
    </w:p>
    <w:p w:rsidR="009F473C" w:rsidRPr="001163A6" w:rsidRDefault="009F473C" w:rsidP="009F473C">
      <w:pPr>
        <w:autoSpaceDE w:val="0"/>
        <w:autoSpaceDN w:val="0"/>
        <w:ind w:left="-851" w:right="-499"/>
        <w:rPr>
          <w:rFonts w:ascii="Arial" w:hAnsi="Arial" w:cs="Arial"/>
          <w:b/>
          <w:color w:val="000000"/>
        </w:rPr>
      </w:pPr>
      <w:r w:rsidRPr="001163A6">
        <w:rPr>
          <w:rFonts w:ascii="Arial" w:hAnsi="Arial" w:cs="Arial"/>
          <w:b/>
          <w:color w:val="000000"/>
        </w:rPr>
        <w:t xml:space="preserve">           с.1-е </w:t>
      </w:r>
      <w:proofErr w:type="spellStart"/>
      <w:r w:rsidRPr="001163A6">
        <w:rPr>
          <w:rFonts w:ascii="Arial" w:hAnsi="Arial" w:cs="Arial"/>
          <w:b/>
          <w:color w:val="000000"/>
        </w:rPr>
        <w:t>Винниково</w:t>
      </w:r>
      <w:proofErr w:type="spellEnd"/>
    </w:p>
    <w:p w:rsidR="00315159" w:rsidRPr="001163A6" w:rsidRDefault="00315159"/>
    <w:p w:rsidR="0017789F" w:rsidRPr="001163A6" w:rsidRDefault="0017789F" w:rsidP="00B63BC2">
      <w:pPr>
        <w:jc w:val="center"/>
        <w:rPr>
          <w:rFonts w:ascii="Arial" w:hAnsi="Arial" w:cs="Arial"/>
          <w:b/>
          <w:bCs/>
        </w:rPr>
      </w:pPr>
      <w:r w:rsidRPr="001163A6">
        <w:rPr>
          <w:rFonts w:ascii="Arial" w:hAnsi="Arial" w:cs="Arial"/>
          <w:b/>
          <w:bCs/>
        </w:rPr>
        <w:t>О принятии расходных обязательств в 2017 году</w:t>
      </w:r>
    </w:p>
    <w:p w:rsidR="0017789F" w:rsidRPr="001163A6" w:rsidRDefault="0017789F" w:rsidP="0017789F">
      <w:pPr>
        <w:jc w:val="center"/>
        <w:rPr>
          <w:rFonts w:ascii="Arial" w:hAnsi="Arial" w:cs="Arial"/>
          <w:b/>
          <w:bCs/>
        </w:rPr>
      </w:pPr>
      <w:r w:rsidRPr="001163A6">
        <w:rPr>
          <w:rFonts w:ascii="Arial" w:hAnsi="Arial" w:cs="Arial"/>
          <w:b/>
          <w:bCs/>
        </w:rPr>
        <w:t xml:space="preserve"> на выплату денежного поощрения лучшего муниципального казенного учреждения культуры «</w:t>
      </w:r>
      <w:proofErr w:type="spellStart"/>
      <w:r w:rsidRPr="001163A6">
        <w:rPr>
          <w:rFonts w:ascii="Arial" w:hAnsi="Arial" w:cs="Arial"/>
          <w:b/>
          <w:bCs/>
        </w:rPr>
        <w:t>Винниковский</w:t>
      </w:r>
      <w:proofErr w:type="spellEnd"/>
      <w:r w:rsidRPr="001163A6">
        <w:rPr>
          <w:rFonts w:ascii="Arial" w:hAnsi="Arial" w:cs="Arial"/>
          <w:b/>
          <w:bCs/>
        </w:rPr>
        <w:t xml:space="preserve"> сельский Дом культуры»</w:t>
      </w:r>
    </w:p>
    <w:p w:rsidR="009F473C" w:rsidRPr="009F473C" w:rsidRDefault="009F473C" w:rsidP="009F473C">
      <w:r w:rsidRPr="009F473C">
        <w:t> </w:t>
      </w:r>
    </w:p>
    <w:p w:rsidR="009F473C" w:rsidRPr="009F473C" w:rsidRDefault="009F473C" w:rsidP="009F473C">
      <w:r w:rsidRPr="009F473C">
        <w:t> </w:t>
      </w:r>
    </w:p>
    <w:p w:rsidR="009F473C" w:rsidRPr="001163A6" w:rsidRDefault="001163A6" w:rsidP="009F473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</w:t>
      </w:r>
      <w:proofErr w:type="gramStart"/>
      <w:r w:rsidR="009F473C" w:rsidRPr="001163A6">
        <w:rPr>
          <w:rFonts w:ascii="Arial" w:hAnsi="Arial" w:cs="Arial"/>
          <w:sz w:val="26"/>
          <w:szCs w:val="26"/>
        </w:rPr>
        <w:t xml:space="preserve">В соответствии </w:t>
      </w:r>
      <w:r w:rsidR="0017789F" w:rsidRPr="001163A6">
        <w:rPr>
          <w:rFonts w:ascii="Arial" w:hAnsi="Arial" w:cs="Arial"/>
          <w:sz w:val="26"/>
          <w:szCs w:val="26"/>
        </w:rPr>
        <w:t xml:space="preserve"> с постановлением Администрации</w:t>
      </w:r>
      <w:r w:rsidR="009F473C" w:rsidRPr="001163A6">
        <w:rPr>
          <w:rFonts w:ascii="Arial" w:hAnsi="Arial" w:cs="Arial"/>
          <w:sz w:val="26"/>
          <w:szCs w:val="26"/>
        </w:rPr>
        <w:t xml:space="preserve"> Курской области</w:t>
      </w:r>
      <w:r w:rsidR="0017789F" w:rsidRPr="001163A6">
        <w:rPr>
          <w:rFonts w:ascii="Arial" w:hAnsi="Arial" w:cs="Arial"/>
          <w:sz w:val="26"/>
          <w:szCs w:val="26"/>
        </w:rPr>
        <w:t xml:space="preserve"> от 01.09.2017 № 688-па «О г</w:t>
      </w:r>
      <w:r>
        <w:rPr>
          <w:rFonts w:ascii="Arial" w:hAnsi="Arial" w:cs="Arial"/>
          <w:sz w:val="26"/>
          <w:szCs w:val="26"/>
        </w:rPr>
        <w:t xml:space="preserve">осударственной поддержке лучших </w:t>
      </w:r>
      <w:r w:rsidR="0017789F" w:rsidRPr="001163A6">
        <w:rPr>
          <w:rFonts w:ascii="Arial" w:hAnsi="Arial" w:cs="Arial"/>
          <w:sz w:val="26"/>
          <w:szCs w:val="26"/>
        </w:rPr>
        <w:t>муниципальных учреждений культуры, находящихся на территории сельских поселений Курской области, и лучших работников муниципальных учреждений культуры, находящихся на территории сельских поселений Курской области», постановлением Администрации Курской области от 31.10</w:t>
      </w:r>
      <w:r w:rsidR="00CE460C" w:rsidRPr="001163A6">
        <w:rPr>
          <w:rFonts w:ascii="Arial" w:hAnsi="Arial" w:cs="Arial"/>
          <w:sz w:val="26"/>
          <w:szCs w:val="26"/>
        </w:rPr>
        <w:t>.2017 № 851</w:t>
      </w:r>
      <w:r w:rsidR="0017789F" w:rsidRPr="001163A6">
        <w:rPr>
          <w:rFonts w:ascii="Arial" w:hAnsi="Arial" w:cs="Arial"/>
          <w:sz w:val="26"/>
          <w:szCs w:val="26"/>
        </w:rPr>
        <w:t>-па</w:t>
      </w:r>
      <w:r w:rsidR="00CE460C" w:rsidRPr="001163A6">
        <w:rPr>
          <w:rFonts w:ascii="Arial" w:hAnsi="Arial" w:cs="Arial"/>
          <w:sz w:val="26"/>
          <w:szCs w:val="26"/>
        </w:rPr>
        <w:t xml:space="preserve"> «О распределении иных межбюджетных трансфертов на государственную поддержку  лучших муниципальных учреждений культуры, находящихся на территории сельских</w:t>
      </w:r>
      <w:proofErr w:type="gramEnd"/>
      <w:r w:rsidR="00CE460C" w:rsidRPr="001163A6">
        <w:rPr>
          <w:rFonts w:ascii="Arial" w:hAnsi="Arial" w:cs="Arial"/>
          <w:sz w:val="26"/>
          <w:szCs w:val="26"/>
        </w:rPr>
        <w:t xml:space="preserve"> поселений Курской области и лучших работников муниципальных учреждений культуры, находящихся на территории сельских поселений Курской области, по бюджетам муниципальных образований Курской области» (с последующими изменениями) и приказом комитета по культуре Курской области </w:t>
      </w:r>
      <w:proofErr w:type="gramStart"/>
      <w:r w:rsidR="00CE460C" w:rsidRPr="001163A6">
        <w:rPr>
          <w:rFonts w:ascii="Arial" w:hAnsi="Arial" w:cs="Arial"/>
          <w:sz w:val="26"/>
          <w:szCs w:val="26"/>
        </w:rPr>
        <w:t>от</w:t>
      </w:r>
      <w:proofErr w:type="gramEnd"/>
      <w:r w:rsidR="00CE460C" w:rsidRPr="001163A6">
        <w:rPr>
          <w:rFonts w:ascii="Arial" w:hAnsi="Arial" w:cs="Arial"/>
          <w:sz w:val="26"/>
          <w:szCs w:val="26"/>
        </w:rPr>
        <w:t xml:space="preserve"> 29.09.2017г. № 01- 03/234 Администрация Винниковского сельсовета Курского района Курской области</w:t>
      </w:r>
    </w:p>
    <w:p w:rsidR="009F473C" w:rsidRPr="001163A6" w:rsidRDefault="009F473C" w:rsidP="009F473C">
      <w:pPr>
        <w:rPr>
          <w:rFonts w:ascii="Arial" w:hAnsi="Arial" w:cs="Arial"/>
          <w:sz w:val="26"/>
          <w:szCs w:val="26"/>
        </w:rPr>
      </w:pPr>
      <w:r w:rsidRPr="001163A6">
        <w:rPr>
          <w:rFonts w:ascii="Arial" w:hAnsi="Arial" w:cs="Arial"/>
          <w:sz w:val="26"/>
          <w:szCs w:val="26"/>
        </w:rPr>
        <w:t> </w:t>
      </w:r>
    </w:p>
    <w:p w:rsidR="009F473C" w:rsidRPr="001163A6" w:rsidRDefault="009F473C" w:rsidP="009F473C">
      <w:pPr>
        <w:rPr>
          <w:rFonts w:ascii="Arial" w:hAnsi="Arial" w:cs="Arial"/>
          <w:sz w:val="26"/>
          <w:szCs w:val="26"/>
        </w:rPr>
      </w:pPr>
      <w:r w:rsidRPr="001163A6">
        <w:rPr>
          <w:rFonts w:ascii="Arial" w:hAnsi="Arial" w:cs="Arial"/>
          <w:sz w:val="26"/>
          <w:szCs w:val="26"/>
        </w:rPr>
        <w:t>ПОСТАНОВЛЯЕТ:</w:t>
      </w:r>
    </w:p>
    <w:p w:rsidR="00CE460C" w:rsidRPr="001163A6" w:rsidRDefault="00CE460C" w:rsidP="009F473C">
      <w:pPr>
        <w:rPr>
          <w:rFonts w:ascii="Arial" w:hAnsi="Arial" w:cs="Arial"/>
          <w:sz w:val="26"/>
          <w:szCs w:val="26"/>
        </w:rPr>
      </w:pPr>
    </w:p>
    <w:p w:rsidR="00CE460C" w:rsidRPr="001163A6" w:rsidRDefault="00CE460C" w:rsidP="001163A6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1163A6">
        <w:rPr>
          <w:rFonts w:ascii="Arial" w:hAnsi="Arial" w:cs="Arial"/>
          <w:sz w:val="26"/>
          <w:szCs w:val="26"/>
        </w:rPr>
        <w:t>Принять расходные обязательств</w:t>
      </w:r>
      <w:r w:rsidR="001163A6" w:rsidRPr="001163A6">
        <w:rPr>
          <w:rFonts w:ascii="Arial" w:hAnsi="Arial" w:cs="Arial"/>
          <w:sz w:val="26"/>
          <w:szCs w:val="26"/>
        </w:rPr>
        <w:t xml:space="preserve">а </w:t>
      </w:r>
      <w:r w:rsidRPr="001163A6">
        <w:rPr>
          <w:rFonts w:ascii="Arial" w:hAnsi="Arial" w:cs="Arial"/>
          <w:sz w:val="26"/>
          <w:szCs w:val="26"/>
        </w:rPr>
        <w:t>на выпл</w:t>
      </w:r>
      <w:r w:rsidR="001163A6" w:rsidRPr="001163A6">
        <w:rPr>
          <w:rFonts w:ascii="Arial" w:hAnsi="Arial" w:cs="Arial"/>
          <w:sz w:val="26"/>
          <w:szCs w:val="26"/>
        </w:rPr>
        <w:t>ату денежного поощрения муниципальному казенному учреждению</w:t>
      </w:r>
      <w:r w:rsidRPr="001163A6">
        <w:rPr>
          <w:rFonts w:ascii="Arial" w:hAnsi="Arial" w:cs="Arial"/>
          <w:sz w:val="26"/>
          <w:szCs w:val="26"/>
        </w:rPr>
        <w:t xml:space="preserve"> культуры «</w:t>
      </w:r>
      <w:proofErr w:type="spellStart"/>
      <w:r w:rsidRPr="001163A6">
        <w:rPr>
          <w:rFonts w:ascii="Arial" w:hAnsi="Arial" w:cs="Arial"/>
          <w:sz w:val="26"/>
          <w:szCs w:val="26"/>
        </w:rPr>
        <w:t>Винниковский</w:t>
      </w:r>
      <w:proofErr w:type="spellEnd"/>
      <w:r w:rsidRPr="001163A6">
        <w:rPr>
          <w:rFonts w:ascii="Arial" w:hAnsi="Arial" w:cs="Arial"/>
          <w:sz w:val="26"/>
          <w:szCs w:val="26"/>
        </w:rPr>
        <w:t xml:space="preserve"> сельский Дом культуры»</w:t>
      </w:r>
      <w:r w:rsidR="001163A6" w:rsidRPr="001163A6">
        <w:rPr>
          <w:rFonts w:ascii="Arial" w:hAnsi="Arial" w:cs="Arial"/>
          <w:sz w:val="26"/>
          <w:szCs w:val="26"/>
        </w:rPr>
        <w:t xml:space="preserve"> в сумме 100000,00(сто тысяч рублей)</w:t>
      </w:r>
    </w:p>
    <w:p w:rsidR="001163A6" w:rsidRPr="001163A6" w:rsidRDefault="001163A6" w:rsidP="001163A6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1163A6">
        <w:rPr>
          <w:rFonts w:ascii="Arial" w:hAnsi="Arial" w:cs="Arial"/>
          <w:sz w:val="26"/>
          <w:szCs w:val="26"/>
        </w:rPr>
        <w:t>Контроль по выполнению настоящего постановления возложить на заместителя главы Винниковского сельсовета по экономике и финансам Фатееву Л.В.</w:t>
      </w:r>
    </w:p>
    <w:p w:rsidR="001163A6" w:rsidRPr="001163A6" w:rsidRDefault="001163A6" w:rsidP="001163A6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1163A6">
        <w:rPr>
          <w:rFonts w:ascii="Arial" w:hAnsi="Arial" w:cs="Arial"/>
          <w:sz w:val="26"/>
          <w:szCs w:val="26"/>
        </w:rPr>
        <w:t>Постановление вступает в силу со дня его подписания</w:t>
      </w:r>
    </w:p>
    <w:p w:rsidR="00CE460C" w:rsidRPr="001163A6" w:rsidRDefault="00CE460C" w:rsidP="009F473C">
      <w:pPr>
        <w:rPr>
          <w:rFonts w:ascii="Arial" w:hAnsi="Arial" w:cs="Arial"/>
          <w:sz w:val="26"/>
          <w:szCs w:val="26"/>
        </w:rPr>
      </w:pPr>
    </w:p>
    <w:p w:rsidR="009F473C" w:rsidRPr="001163A6" w:rsidRDefault="001163A6" w:rsidP="009F473C">
      <w:pPr>
        <w:rPr>
          <w:rFonts w:ascii="Arial" w:hAnsi="Arial" w:cs="Arial"/>
          <w:sz w:val="26"/>
          <w:szCs w:val="26"/>
        </w:rPr>
      </w:pPr>
      <w:r w:rsidRPr="001163A6">
        <w:rPr>
          <w:rFonts w:ascii="Arial" w:hAnsi="Arial" w:cs="Arial"/>
          <w:sz w:val="26"/>
          <w:szCs w:val="26"/>
        </w:rPr>
        <w:t xml:space="preserve">     </w:t>
      </w:r>
    </w:p>
    <w:p w:rsidR="009F473C" w:rsidRPr="001163A6" w:rsidRDefault="009F473C">
      <w:pPr>
        <w:rPr>
          <w:rFonts w:ascii="Arial" w:hAnsi="Arial" w:cs="Arial"/>
          <w:sz w:val="26"/>
          <w:szCs w:val="26"/>
        </w:rPr>
      </w:pPr>
    </w:p>
    <w:p w:rsidR="009F473C" w:rsidRPr="001163A6" w:rsidRDefault="009F473C" w:rsidP="009F473C">
      <w:pPr>
        <w:spacing w:line="276" w:lineRule="auto"/>
        <w:jc w:val="both"/>
        <w:rPr>
          <w:rFonts w:ascii="Arial" w:hAnsi="Arial" w:cs="Arial"/>
          <w:color w:val="332E2D"/>
          <w:spacing w:val="2"/>
          <w:sz w:val="26"/>
          <w:szCs w:val="26"/>
        </w:rPr>
      </w:pPr>
      <w:r w:rsidRPr="001163A6">
        <w:rPr>
          <w:rFonts w:ascii="Arial" w:hAnsi="Arial" w:cs="Arial"/>
          <w:color w:val="332E2D"/>
          <w:spacing w:val="2"/>
          <w:sz w:val="26"/>
          <w:szCs w:val="26"/>
        </w:rPr>
        <w:t>Глава Винниковского сельсовета</w:t>
      </w:r>
    </w:p>
    <w:p w:rsidR="009F473C" w:rsidRPr="001163A6" w:rsidRDefault="009F473C" w:rsidP="009F473C">
      <w:pPr>
        <w:spacing w:line="276" w:lineRule="auto"/>
        <w:jc w:val="both"/>
        <w:rPr>
          <w:rFonts w:ascii="Arial" w:hAnsi="Arial" w:cs="Arial"/>
          <w:color w:val="332E2D"/>
          <w:spacing w:val="2"/>
          <w:sz w:val="26"/>
          <w:szCs w:val="26"/>
        </w:rPr>
      </w:pPr>
      <w:r w:rsidRPr="001163A6">
        <w:rPr>
          <w:rFonts w:ascii="Arial" w:hAnsi="Arial" w:cs="Arial"/>
          <w:color w:val="332E2D"/>
          <w:spacing w:val="2"/>
          <w:sz w:val="26"/>
          <w:szCs w:val="26"/>
        </w:rPr>
        <w:t>Курского района</w:t>
      </w:r>
      <w:r w:rsidRPr="001163A6">
        <w:rPr>
          <w:rFonts w:ascii="Arial" w:hAnsi="Arial" w:cs="Arial"/>
          <w:color w:val="332E2D"/>
          <w:spacing w:val="2"/>
          <w:sz w:val="26"/>
          <w:szCs w:val="26"/>
        </w:rPr>
        <w:tab/>
        <w:t xml:space="preserve">Курской области                           </w:t>
      </w:r>
      <w:proofErr w:type="spellStart"/>
      <w:r w:rsidRPr="001163A6">
        <w:rPr>
          <w:rFonts w:ascii="Arial" w:hAnsi="Arial" w:cs="Arial"/>
          <w:color w:val="332E2D"/>
          <w:spacing w:val="2"/>
          <w:sz w:val="26"/>
          <w:szCs w:val="26"/>
        </w:rPr>
        <w:t>Машошин</w:t>
      </w:r>
      <w:proofErr w:type="spellEnd"/>
      <w:r w:rsidRPr="001163A6">
        <w:rPr>
          <w:rFonts w:ascii="Arial" w:hAnsi="Arial" w:cs="Arial"/>
          <w:color w:val="332E2D"/>
          <w:spacing w:val="2"/>
          <w:sz w:val="26"/>
          <w:szCs w:val="26"/>
        </w:rPr>
        <w:t xml:space="preserve"> И.П.</w:t>
      </w:r>
    </w:p>
    <w:p w:rsidR="009F473C" w:rsidRPr="001163A6" w:rsidRDefault="009F473C" w:rsidP="009F473C">
      <w:pPr>
        <w:spacing w:line="276" w:lineRule="auto"/>
        <w:jc w:val="both"/>
        <w:rPr>
          <w:sz w:val="26"/>
          <w:szCs w:val="26"/>
        </w:rPr>
      </w:pPr>
    </w:p>
    <w:p w:rsidR="009F473C" w:rsidRPr="001163A6" w:rsidRDefault="009F473C">
      <w:pPr>
        <w:rPr>
          <w:sz w:val="26"/>
          <w:szCs w:val="26"/>
        </w:rPr>
      </w:pPr>
    </w:p>
    <w:sectPr w:rsidR="009F473C" w:rsidRPr="0011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E30A8"/>
    <w:multiLevelType w:val="hybridMultilevel"/>
    <w:tmpl w:val="CA62D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E43B8"/>
    <w:multiLevelType w:val="multilevel"/>
    <w:tmpl w:val="3AEA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41"/>
    <w:rsid w:val="001163A6"/>
    <w:rsid w:val="0017789F"/>
    <w:rsid w:val="00315159"/>
    <w:rsid w:val="00914444"/>
    <w:rsid w:val="009F473C"/>
    <w:rsid w:val="00A44245"/>
    <w:rsid w:val="00B63BC2"/>
    <w:rsid w:val="00B95641"/>
    <w:rsid w:val="00CE460C"/>
    <w:rsid w:val="00FC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B4A48-FCF5-4CD4-BD97-04289A8B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2017-11-22T06:20:00Z</cp:lastPrinted>
  <dcterms:created xsi:type="dcterms:W3CDTF">2017-03-10T11:46:00Z</dcterms:created>
  <dcterms:modified xsi:type="dcterms:W3CDTF">2017-11-22T06:21:00Z</dcterms:modified>
</cp:coreProperties>
</file>