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Pr="00CB2AF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646A28">
        <w:rPr>
          <w:rFonts w:ascii="Times New Roman" w:hAnsi="Times New Roman" w:cs="Times New Roman"/>
          <w:sz w:val="28"/>
          <w:szCs w:val="28"/>
        </w:rPr>
        <w:t>21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646A28">
        <w:rPr>
          <w:rFonts w:ascii="Times New Roman" w:hAnsi="Times New Roman" w:cs="Times New Roman"/>
          <w:sz w:val="28"/>
          <w:szCs w:val="28"/>
        </w:rPr>
        <w:t>45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57198" w:rsidRDefault="00957E05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постановлений Администрации Винниковского сельсовета Курского района Курской области.</w:t>
      </w:r>
    </w:p>
    <w:p w:rsidR="00957E05" w:rsidRDefault="00957E05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CA3818" w:rsidRDefault="00CA3818" w:rsidP="00CA381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CB2AF0" w:rsidRPr="00CB2A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№136-ФЗ от 27.05.2014 года «О внесении  изменений в статью 26.3 Федерального закона «Об общих принципах организации законодательных (представительных) и исполнительных органов 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A3818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3818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="00957E05">
        <w:rPr>
          <w:rFonts w:ascii="Times New Roman" w:hAnsi="Times New Roman" w:cs="Times New Roman"/>
          <w:sz w:val="28"/>
          <w:szCs w:val="28"/>
        </w:rPr>
        <w:t>и</w:t>
      </w:r>
      <w:r w:rsidR="00CA3818">
        <w:rPr>
          <w:rFonts w:ascii="Times New Roman" w:hAnsi="Times New Roman" w:cs="Times New Roman"/>
          <w:sz w:val="28"/>
          <w:szCs w:val="28"/>
        </w:rPr>
        <w:t xml:space="preserve"> силу следующие постановления</w:t>
      </w:r>
      <w:r w:rsidRPr="00CB2AF0">
        <w:rPr>
          <w:rFonts w:ascii="Times New Roman" w:hAnsi="Times New Roman" w:cs="Times New Roman"/>
          <w:sz w:val="28"/>
          <w:szCs w:val="28"/>
        </w:rPr>
        <w:t xml:space="preserve"> Администрации Винниковского  сельсовета Курского района </w:t>
      </w:r>
      <w:r w:rsidR="00646A28">
        <w:rPr>
          <w:rFonts w:ascii="Times New Roman" w:hAnsi="Times New Roman" w:cs="Times New Roman"/>
          <w:sz w:val="28"/>
          <w:szCs w:val="28"/>
        </w:rPr>
        <w:t>Курской области</w:t>
      </w:r>
      <w:r w:rsidR="00CA3818">
        <w:rPr>
          <w:rFonts w:ascii="Times New Roman" w:hAnsi="Times New Roman" w:cs="Times New Roman"/>
          <w:sz w:val="28"/>
          <w:szCs w:val="28"/>
        </w:rPr>
        <w:t>:</w:t>
      </w:r>
    </w:p>
    <w:p w:rsidR="000879C4" w:rsidRDefault="00CA3818" w:rsidP="00194E3E">
      <w:pPr>
        <w:spacing w:after="0" w:line="240" w:lineRule="auto"/>
        <w:ind w:firstLine="993"/>
        <w:jc w:val="both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46A28">
        <w:rPr>
          <w:rFonts w:ascii="Times New Roman" w:hAnsi="Times New Roman" w:cs="Times New Roman"/>
          <w:sz w:val="28"/>
          <w:szCs w:val="28"/>
        </w:rPr>
        <w:t xml:space="preserve"> № 08 от 31.01.2013</w:t>
      </w:r>
      <w:r w:rsidR="00CB2AF0" w:rsidRPr="00CB2AF0">
        <w:rPr>
          <w:rFonts w:ascii="Times New Roman" w:hAnsi="Times New Roman" w:cs="Times New Roman"/>
          <w:sz w:val="28"/>
          <w:szCs w:val="28"/>
        </w:rPr>
        <w:t xml:space="preserve"> г «Об утвержде</w:t>
      </w:r>
      <w:r w:rsidR="00646A28">
        <w:rPr>
          <w:rFonts w:ascii="Times New Roman" w:hAnsi="Times New Roman" w:cs="Times New Roman"/>
          <w:sz w:val="28"/>
          <w:szCs w:val="28"/>
        </w:rPr>
        <w:t>нии а</w:t>
      </w:r>
      <w:r w:rsidR="00CB2AF0" w:rsidRPr="00CB2AF0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646A28">
        <w:rPr>
          <w:rFonts w:ascii="Times New Roman" w:hAnsi="Times New Roman" w:cs="Times New Roman"/>
          <w:sz w:val="28"/>
          <w:szCs w:val="28"/>
        </w:rPr>
        <w:t xml:space="preserve"> осуществления муниципального </w:t>
      </w:r>
      <w:proofErr w:type="gramStart"/>
      <w:r w:rsidR="00646A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46A28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</w:t>
      </w:r>
      <w:r w:rsidR="00CB2AF0">
        <w:rPr>
          <w:rFonts w:ascii="Times New Roman" w:hAnsi="Times New Roman" w:cs="Times New Roman"/>
          <w:sz w:val="28"/>
          <w:szCs w:val="28"/>
        </w:rPr>
        <w:t xml:space="preserve"> Винниковского сельсовета Курского района Курской области</w:t>
      </w:r>
      <w:r w:rsidR="007D0E4A" w:rsidRPr="005E0984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</w:t>
      </w:r>
      <w:r w:rsidR="00957E0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;</w:t>
      </w:r>
    </w:p>
    <w:p w:rsidR="00957E05" w:rsidRDefault="00957E05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№24 от 10.04.2013 г «Об утверждении административного регламента по осуществлению муниципального жилищного контроля»</w:t>
      </w:r>
      <w:bookmarkStart w:id="0" w:name="_GoBack"/>
      <w:bookmarkEnd w:id="0"/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46A28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57E05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A3818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2017-03-02T07:22:00Z</cp:lastPrinted>
  <dcterms:created xsi:type="dcterms:W3CDTF">2017-02-02T14:55:00Z</dcterms:created>
  <dcterms:modified xsi:type="dcterms:W3CDTF">2017-03-02T07:23:00Z</dcterms:modified>
</cp:coreProperties>
</file>